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FB" w:rsidRPr="00074454" w:rsidRDefault="003B7CFB" w:rsidP="00074454">
      <w:pPr>
        <w:autoSpaceDE w:val="0"/>
        <w:autoSpaceDN w:val="0"/>
        <w:adjustRightInd w:val="0"/>
        <w:spacing w:before="240" w:after="120"/>
        <w:ind w:left="-23"/>
        <w:jc w:val="center"/>
        <w:rPr>
          <w:rFonts w:ascii="Arial" w:hAnsi="Arial" w:cs="Arial"/>
          <w:b/>
          <w:color w:val="000000"/>
          <w:sz w:val="30"/>
          <w:szCs w:val="30"/>
        </w:rPr>
      </w:pPr>
      <w:bookmarkStart w:id="0" w:name="_GoBack"/>
      <w:bookmarkEnd w:id="0"/>
      <w:r w:rsidRPr="00074454">
        <w:rPr>
          <w:rFonts w:ascii="Arial" w:hAnsi="Arial" w:cs="Arial"/>
          <w:b/>
          <w:color w:val="000000"/>
          <w:sz w:val="36"/>
          <w:szCs w:val="36"/>
        </w:rPr>
        <w:t>Mémento</w:t>
      </w:r>
      <w:r w:rsidR="00956C9E" w:rsidRPr="00074454">
        <w:rPr>
          <w:rFonts w:ascii="Arial" w:hAnsi="Arial" w:cs="Arial"/>
          <w:b/>
          <w:color w:val="000000"/>
          <w:sz w:val="36"/>
          <w:szCs w:val="36"/>
        </w:rPr>
        <w:t xml:space="preserve"> N</w:t>
      </w:r>
      <w:r w:rsidR="001D04D8" w:rsidRPr="00074454">
        <w:rPr>
          <w:rFonts w:ascii="Arial" w:hAnsi="Arial" w:cs="Arial"/>
          <w:b/>
          <w:color w:val="000000"/>
          <w:sz w:val="36"/>
          <w:szCs w:val="36"/>
        </w:rPr>
        <w:t>o</w:t>
      </w:r>
      <w:r w:rsidR="00956C9E" w:rsidRPr="00074454">
        <w:rPr>
          <w:rFonts w:ascii="Arial" w:hAnsi="Arial" w:cs="Arial"/>
          <w:b/>
          <w:color w:val="000000"/>
          <w:sz w:val="36"/>
          <w:szCs w:val="36"/>
        </w:rPr>
        <w:t xml:space="preserve"> </w:t>
      </w:r>
      <w:r w:rsidR="00FF46F5">
        <w:rPr>
          <w:rFonts w:ascii="Arial" w:hAnsi="Arial" w:cs="Arial"/>
          <w:b/>
          <w:color w:val="000000"/>
          <w:sz w:val="36"/>
          <w:szCs w:val="36"/>
        </w:rPr>
        <w:t>5 – Traitement des réclamations</w:t>
      </w:r>
    </w:p>
    <w:p w:rsidR="003B7CFB" w:rsidRDefault="0041251E" w:rsidP="003B7CFB">
      <w:pPr>
        <w:autoSpaceDE w:val="0"/>
        <w:autoSpaceDN w:val="0"/>
        <w:adjustRightInd w:val="0"/>
        <w:ind w:left="-23"/>
        <w:jc w:val="both"/>
        <w:rPr>
          <w:rFonts w:ascii="Arial" w:hAnsi="Arial" w:cs="Arial"/>
          <w:color w:val="000000"/>
          <w:sz w:val="30"/>
          <w:szCs w:val="30"/>
        </w:rPr>
      </w:pPr>
      <w:r>
        <w:rPr>
          <w:rFonts w:ascii="Arial" w:hAnsi="Arial" w:cs="Arial"/>
          <w:color w:val="000000"/>
          <w:sz w:val="30"/>
          <w:szCs w:val="30"/>
        </w:rPr>
        <w:t xml:space="preserve"> </w:t>
      </w:r>
    </w:p>
    <w:p w:rsidR="001D04D8" w:rsidRPr="00AE3E0C" w:rsidRDefault="00FF46F5" w:rsidP="00FF46F5">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Le laboratoire de l’Administration de la Gestion de l’Eau vise en permanence à vous offrir la meilleure qualité de service. Cependant, nous savons que des problèmes peuvent parfois survenir, et notre dispositif de traitement des réclamations est là pour vous aider.</w:t>
      </w:r>
    </w:p>
    <w:p w:rsidR="00FF46F5" w:rsidRPr="00AE3E0C" w:rsidRDefault="00FF46F5" w:rsidP="00FF46F5">
      <w:pPr>
        <w:autoSpaceDE w:val="0"/>
        <w:autoSpaceDN w:val="0"/>
        <w:adjustRightInd w:val="0"/>
        <w:jc w:val="both"/>
        <w:rPr>
          <w:rFonts w:ascii="Arial" w:hAnsi="Arial" w:cs="Arial"/>
          <w:color w:val="000000"/>
          <w:sz w:val="20"/>
          <w:szCs w:val="20"/>
        </w:rPr>
      </w:pPr>
    </w:p>
    <w:p w:rsidR="00FF46F5" w:rsidRPr="00AE3E0C" w:rsidRDefault="00FF46F5" w:rsidP="00FF46F5">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Notre dispositif a deux objectifs principaux :</w:t>
      </w:r>
    </w:p>
    <w:p w:rsidR="00FF46F5" w:rsidRPr="00AE3E0C" w:rsidRDefault="008234B3" w:rsidP="00FF46F5">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a</w:t>
      </w:r>
      <w:r w:rsidR="00FF46F5" w:rsidRPr="00AE3E0C">
        <w:rPr>
          <w:rFonts w:ascii="Arial" w:hAnsi="Arial" w:cs="Arial"/>
          <w:color w:val="000000"/>
          <w:sz w:val="20"/>
          <w:szCs w:val="20"/>
        </w:rPr>
        <w:t>méliorer la satisfaction de nos client</w:t>
      </w:r>
      <w:r w:rsidR="00D077CA">
        <w:rPr>
          <w:rFonts w:ascii="Arial" w:hAnsi="Arial" w:cs="Arial"/>
          <w:color w:val="000000"/>
          <w:sz w:val="20"/>
          <w:szCs w:val="20"/>
        </w:rPr>
        <w:t>s</w:t>
      </w:r>
      <w:r w:rsidR="00FF46F5" w:rsidRPr="00AE3E0C">
        <w:rPr>
          <w:rFonts w:ascii="Arial" w:hAnsi="Arial" w:cs="Arial"/>
          <w:color w:val="000000"/>
          <w:sz w:val="20"/>
          <w:szCs w:val="20"/>
        </w:rPr>
        <w:t xml:space="preserve"> grâce à un traitement raisonnable et rapid</w:t>
      </w:r>
      <w:r w:rsidR="00D077CA">
        <w:rPr>
          <w:rFonts w:ascii="Arial" w:hAnsi="Arial" w:cs="Arial"/>
          <w:color w:val="000000"/>
          <w:sz w:val="20"/>
          <w:szCs w:val="20"/>
        </w:rPr>
        <w:t>e des réclamations reçues</w:t>
      </w:r>
    </w:p>
    <w:p w:rsidR="00FF46F5" w:rsidRPr="00AE3E0C" w:rsidRDefault="008234B3" w:rsidP="00FF46F5">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a</w:t>
      </w:r>
      <w:r w:rsidR="00FF46F5" w:rsidRPr="00AE3E0C">
        <w:rPr>
          <w:rFonts w:ascii="Arial" w:hAnsi="Arial" w:cs="Arial"/>
          <w:color w:val="000000"/>
          <w:sz w:val="20"/>
          <w:szCs w:val="20"/>
        </w:rPr>
        <w:t xml:space="preserve">méliorer nos services et le fonctionnement de notre laboratoire. En identifiant les faiblesses et les problèmes potentiels, le suivi des réclamations nous aide à mettre en œuvre les mesures nécessaires à </w:t>
      </w:r>
      <w:r w:rsidR="00D077CA">
        <w:rPr>
          <w:rFonts w:ascii="Arial" w:hAnsi="Arial" w:cs="Arial"/>
          <w:color w:val="000000"/>
          <w:sz w:val="20"/>
          <w:szCs w:val="20"/>
        </w:rPr>
        <w:t>l’amélioration de nos services</w:t>
      </w:r>
    </w:p>
    <w:p w:rsidR="0035083C" w:rsidRPr="00AE3E0C" w:rsidRDefault="0035083C" w:rsidP="0035083C">
      <w:pPr>
        <w:autoSpaceDE w:val="0"/>
        <w:autoSpaceDN w:val="0"/>
        <w:adjustRightInd w:val="0"/>
        <w:jc w:val="both"/>
        <w:rPr>
          <w:rFonts w:ascii="Arial" w:hAnsi="Arial" w:cs="Arial"/>
          <w:color w:val="000000"/>
          <w:sz w:val="20"/>
          <w:szCs w:val="20"/>
        </w:rPr>
      </w:pPr>
    </w:p>
    <w:p w:rsidR="0035083C" w:rsidRPr="00AE3E0C" w:rsidRDefault="0035083C" w:rsidP="0035083C">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Le but de ce document est de vous expliquer comment déposer une réclamation et de vous fournir toutes les informations utiles sur notre procédure de traitement des réclamations et les recours qui s’offrent à vous.</w:t>
      </w:r>
    </w:p>
    <w:p w:rsidR="00C9606B" w:rsidRPr="00AE3E0C" w:rsidRDefault="00C9606B" w:rsidP="0035083C">
      <w:pPr>
        <w:autoSpaceDE w:val="0"/>
        <w:autoSpaceDN w:val="0"/>
        <w:adjustRightInd w:val="0"/>
        <w:jc w:val="both"/>
        <w:rPr>
          <w:rFonts w:ascii="Arial" w:hAnsi="Arial" w:cs="Arial"/>
          <w:color w:val="000000"/>
          <w:sz w:val="20"/>
          <w:szCs w:val="20"/>
        </w:rPr>
      </w:pPr>
    </w:p>
    <w:p w:rsidR="00C9606B" w:rsidRPr="00AE3E0C" w:rsidRDefault="00C9606B" w:rsidP="0035083C">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Le laboratoire s’engage à :</w:t>
      </w:r>
    </w:p>
    <w:p w:rsidR="00C9606B"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e</w:t>
      </w:r>
      <w:r w:rsidR="00C9606B" w:rsidRPr="00AE3E0C">
        <w:rPr>
          <w:rFonts w:ascii="Arial" w:hAnsi="Arial" w:cs="Arial"/>
          <w:color w:val="000000"/>
          <w:sz w:val="20"/>
          <w:szCs w:val="20"/>
        </w:rPr>
        <w:t>xaminer toutes les preuves pertinentes concernant votre réclamation</w:t>
      </w:r>
    </w:p>
    <w:p w:rsidR="00AE1B22"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n</w:t>
      </w:r>
      <w:r w:rsidR="00AE1B22" w:rsidRPr="00AE3E0C">
        <w:rPr>
          <w:rFonts w:ascii="Arial" w:hAnsi="Arial" w:cs="Arial"/>
          <w:color w:val="000000"/>
          <w:sz w:val="20"/>
          <w:szCs w:val="20"/>
        </w:rPr>
        <w:t>e couvrir aucune faute de sa part</w:t>
      </w:r>
    </w:p>
    <w:p w:rsidR="00C9606B"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ap</w:t>
      </w:r>
      <w:r w:rsidR="00C9606B" w:rsidRPr="00AE3E0C">
        <w:rPr>
          <w:rFonts w:ascii="Arial" w:hAnsi="Arial" w:cs="Arial"/>
          <w:color w:val="000000"/>
          <w:sz w:val="20"/>
          <w:szCs w:val="20"/>
        </w:rPr>
        <w:t>porter une réponse sans retard</w:t>
      </w:r>
    </w:p>
    <w:p w:rsidR="00B40A53"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f</w:t>
      </w:r>
      <w:r w:rsidR="00B40A53" w:rsidRPr="00AE3E0C">
        <w:rPr>
          <w:rFonts w:ascii="Arial" w:hAnsi="Arial" w:cs="Arial"/>
          <w:color w:val="000000"/>
          <w:sz w:val="20"/>
          <w:szCs w:val="20"/>
        </w:rPr>
        <w:t>ournir une explication complète de sa position au sujet de la réclamation</w:t>
      </w:r>
    </w:p>
    <w:p w:rsidR="00B40A53"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t</w:t>
      </w:r>
      <w:r w:rsidR="00320059" w:rsidRPr="00AE3E0C">
        <w:rPr>
          <w:rFonts w:ascii="Arial" w:hAnsi="Arial" w:cs="Arial"/>
          <w:color w:val="000000"/>
          <w:sz w:val="20"/>
          <w:szCs w:val="20"/>
        </w:rPr>
        <w:t>raiter votre réclamation avec objectivité, transparence et confidentialité</w:t>
      </w:r>
    </w:p>
    <w:p w:rsidR="00320059" w:rsidRPr="00AE3E0C" w:rsidRDefault="008234B3" w:rsidP="00C9606B">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a</w:t>
      </w:r>
      <w:r w:rsidR="00320059" w:rsidRPr="00AE3E0C">
        <w:rPr>
          <w:rFonts w:ascii="Arial" w:hAnsi="Arial" w:cs="Arial"/>
          <w:color w:val="000000"/>
          <w:sz w:val="20"/>
          <w:szCs w:val="20"/>
        </w:rPr>
        <w:t>ssurer la sécurité de vos données</w:t>
      </w:r>
    </w:p>
    <w:p w:rsidR="0035083C" w:rsidRPr="00AE3E0C" w:rsidRDefault="0035083C" w:rsidP="0035083C">
      <w:pPr>
        <w:autoSpaceDE w:val="0"/>
        <w:autoSpaceDN w:val="0"/>
        <w:adjustRightInd w:val="0"/>
        <w:jc w:val="both"/>
        <w:rPr>
          <w:rFonts w:ascii="Arial" w:hAnsi="Arial" w:cs="Arial"/>
          <w:color w:val="000000"/>
          <w:sz w:val="20"/>
          <w:szCs w:val="20"/>
        </w:rPr>
      </w:pPr>
    </w:p>
    <w:p w:rsidR="0035083C" w:rsidRPr="00AE3E0C" w:rsidRDefault="0035083C" w:rsidP="0035083C">
      <w:pPr>
        <w:autoSpaceDE w:val="0"/>
        <w:autoSpaceDN w:val="0"/>
        <w:adjustRightInd w:val="0"/>
        <w:jc w:val="both"/>
        <w:rPr>
          <w:rFonts w:ascii="Arial" w:hAnsi="Arial" w:cs="Arial"/>
          <w:b/>
          <w:i/>
          <w:color w:val="000000"/>
          <w:sz w:val="20"/>
          <w:szCs w:val="20"/>
          <w:u w:val="single"/>
        </w:rPr>
      </w:pPr>
      <w:r w:rsidRPr="00AE3E0C">
        <w:rPr>
          <w:rFonts w:ascii="Arial" w:hAnsi="Arial" w:cs="Arial"/>
          <w:b/>
          <w:i/>
          <w:color w:val="000000"/>
          <w:sz w:val="20"/>
          <w:szCs w:val="20"/>
          <w:u w:val="single"/>
        </w:rPr>
        <w:t>Comment nous envoyer votre réclamation ?</w:t>
      </w:r>
    </w:p>
    <w:p w:rsidR="0035083C" w:rsidRPr="00AE3E0C" w:rsidRDefault="0035083C" w:rsidP="0035083C">
      <w:pPr>
        <w:autoSpaceDE w:val="0"/>
        <w:autoSpaceDN w:val="0"/>
        <w:adjustRightInd w:val="0"/>
        <w:jc w:val="both"/>
        <w:rPr>
          <w:rFonts w:ascii="Arial" w:hAnsi="Arial" w:cs="Arial"/>
          <w:color w:val="000000"/>
          <w:sz w:val="20"/>
          <w:szCs w:val="20"/>
        </w:rPr>
      </w:pPr>
    </w:p>
    <w:p w:rsidR="0035083C" w:rsidRPr="00AE3E0C" w:rsidRDefault="0035083C" w:rsidP="0035083C">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Vous pouvez soumettre votre réclamation : </w:t>
      </w:r>
    </w:p>
    <w:p w:rsidR="00E66779" w:rsidRPr="00AE3E0C" w:rsidRDefault="00E66779" w:rsidP="0035083C">
      <w:pPr>
        <w:autoSpaceDE w:val="0"/>
        <w:autoSpaceDN w:val="0"/>
        <w:adjustRightInd w:val="0"/>
        <w:jc w:val="both"/>
        <w:rPr>
          <w:rFonts w:ascii="Arial" w:hAnsi="Arial" w:cs="Arial"/>
          <w:color w:val="000000"/>
          <w:sz w:val="20"/>
          <w:szCs w:val="20"/>
        </w:rPr>
      </w:pPr>
    </w:p>
    <w:p w:rsidR="0035083C" w:rsidRPr="00AE3E0C" w:rsidRDefault="00E66779" w:rsidP="0035083C">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b/>
          <w:color w:val="000000"/>
          <w:sz w:val="20"/>
          <w:szCs w:val="20"/>
          <w:highlight w:val="yellow"/>
        </w:rPr>
        <w:t>d</w:t>
      </w:r>
      <w:r w:rsidR="00282477" w:rsidRPr="00AE3E0C">
        <w:rPr>
          <w:rFonts w:ascii="Arial" w:hAnsi="Arial" w:cs="Arial"/>
          <w:b/>
          <w:color w:val="000000"/>
          <w:sz w:val="20"/>
          <w:szCs w:val="20"/>
          <w:highlight w:val="yellow"/>
        </w:rPr>
        <w:t>e préférence p</w:t>
      </w:r>
      <w:r w:rsidR="0035083C" w:rsidRPr="00AE3E0C">
        <w:rPr>
          <w:rFonts w:ascii="Arial" w:hAnsi="Arial" w:cs="Arial"/>
          <w:b/>
          <w:color w:val="000000"/>
          <w:sz w:val="20"/>
          <w:szCs w:val="20"/>
          <w:highlight w:val="yellow"/>
        </w:rPr>
        <w:t xml:space="preserve">ar </w:t>
      </w:r>
      <w:r w:rsidR="00282477" w:rsidRPr="00AE3E0C">
        <w:rPr>
          <w:rFonts w:ascii="Arial" w:hAnsi="Arial" w:cs="Arial"/>
          <w:b/>
          <w:color w:val="000000"/>
          <w:sz w:val="20"/>
          <w:szCs w:val="20"/>
          <w:highlight w:val="yellow"/>
        </w:rPr>
        <w:t>courriel</w:t>
      </w:r>
      <w:r w:rsidR="0035083C" w:rsidRPr="00AE3E0C">
        <w:rPr>
          <w:rFonts w:ascii="Arial" w:hAnsi="Arial" w:cs="Arial"/>
          <w:b/>
          <w:color w:val="000000"/>
          <w:sz w:val="20"/>
          <w:szCs w:val="20"/>
        </w:rPr>
        <w:t> :</w:t>
      </w:r>
      <w:r w:rsidR="0035083C" w:rsidRPr="00AE3E0C">
        <w:rPr>
          <w:rFonts w:ascii="Arial" w:hAnsi="Arial" w:cs="Arial"/>
          <w:color w:val="000000"/>
          <w:sz w:val="20"/>
          <w:szCs w:val="20"/>
        </w:rPr>
        <w:t xml:space="preserve"> </w:t>
      </w:r>
      <w:hyperlink r:id="rId7" w:history="1">
        <w:r w:rsidR="00282477" w:rsidRPr="00AE3E0C">
          <w:rPr>
            <w:rStyle w:val="Hyperlink"/>
            <w:rFonts w:ascii="Arial" w:hAnsi="Arial" w:cs="Arial"/>
            <w:sz w:val="20"/>
            <w:szCs w:val="20"/>
          </w:rPr>
          <w:t>labo@eau.etat.lu</w:t>
        </w:r>
      </w:hyperlink>
    </w:p>
    <w:p w:rsidR="00282477" w:rsidRPr="00AE3E0C" w:rsidRDefault="00E66779" w:rsidP="00282477">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p</w:t>
      </w:r>
      <w:r w:rsidR="00282477" w:rsidRPr="00AE3E0C">
        <w:rPr>
          <w:rFonts w:ascii="Arial" w:hAnsi="Arial" w:cs="Arial"/>
          <w:color w:val="000000"/>
          <w:sz w:val="20"/>
          <w:szCs w:val="20"/>
        </w:rPr>
        <w:t>ar téléphone : 24</w:t>
      </w:r>
      <w:r w:rsidR="00973A13">
        <w:rPr>
          <w:rFonts w:ascii="Arial" w:hAnsi="Arial" w:cs="Arial"/>
          <w:color w:val="000000"/>
          <w:sz w:val="20"/>
          <w:szCs w:val="20"/>
        </w:rPr>
        <w:t>750</w:t>
      </w:r>
      <w:r w:rsidR="00282477" w:rsidRPr="00AE3E0C">
        <w:rPr>
          <w:rFonts w:ascii="Arial" w:hAnsi="Arial" w:cs="Arial"/>
          <w:color w:val="000000"/>
          <w:sz w:val="20"/>
          <w:szCs w:val="20"/>
        </w:rPr>
        <w:t> </w:t>
      </w:r>
      <w:r w:rsidR="00973A13">
        <w:rPr>
          <w:rFonts w:ascii="Arial" w:hAnsi="Arial" w:cs="Arial"/>
          <w:color w:val="000000"/>
          <w:sz w:val="20"/>
          <w:szCs w:val="20"/>
        </w:rPr>
        <w:t>670</w:t>
      </w:r>
    </w:p>
    <w:p w:rsidR="00282477" w:rsidRPr="00AE3E0C" w:rsidRDefault="00282477" w:rsidP="00282477">
      <w:pPr>
        <w:autoSpaceDE w:val="0"/>
        <w:autoSpaceDN w:val="0"/>
        <w:adjustRightInd w:val="0"/>
        <w:ind w:left="720"/>
        <w:jc w:val="both"/>
        <w:rPr>
          <w:rFonts w:ascii="Arial" w:hAnsi="Arial" w:cs="Arial"/>
          <w:color w:val="000000"/>
          <w:sz w:val="20"/>
          <w:szCs w:val="20"/>
        </w:rPr>
      </w:pPr>
    </w:p>
    <w:p w:rsidR="001D04D8" w:rsidRPr="00AE3E0C" w:rsidRDefault="00652E36" w:rsidP="001D04D8">
      <w:pPr>
        <w:autoSpaceDE w:val="0"/>
        <w:autoSpaceDN w:val="0"/>
        <w:adjustRightInd w:val="0"/>
        <w:ind w:left="-23"/>
        <w:jc w:val="both"/>
        <w:rPr>
          <w:rFonts w:ascii="Arial" w:hAnsi="Arial" w:cs="Arial"/>
          <w:b/>
          <w:i/>
          <w:color w:val="000000"/>
          <w:sz w:val="20"/>
          <w:szCs w:val="20"/>
          <w:u w:val="single"/>
        </w:rPr>
      </w:pPr>
      <w:r w:rsidRPr="00AE3E0C">
        <w:rPr>
          <w:rFonts w:ascii="Arial" w:hAnsi="Arial" w:cs="Arial"/>
          <w:b/>
          <w:i/>
          <w:color w:val="000000"/>
          <w:sz w:val="20"/>
          <w:szCs w:val="20"/>
          <w:u w:val="single"/>
        </w:rPr>
        <w:t>Quel traitement pour votre réclamation ?</w:t>
      </w:r>
    </w:p>
    <w:p w:rsidR="00652E36" w:rsidRPr="00AE3E0C" w:rsidRDefault="00652E36" w:rsidP="001D04D8">
      <w:pPr>
        <w:autoSpaceDE w:val="0"/>
        <w:autoSpaceDN w:val="0"/>
        <w:adjustRightInd w:val="0"/>
        <w:ind w:left="-23"/>
        <w:jc w:val="both"/>
        <w:rPr>
          <w:rFonts w:ascii="Arial" w:hAnsi="Arial" w:cs="Arial"/>
          <w:color w:val="000000"/>
          <w:sz w:val="20"/>
          <w:szCs w:val="20"/>
        </w:rPr>
      </w:pPr>
    </w:p>
    <w:p w:rsidR="00875C7D" w:rsidRPr="00AE3E0C" w:rsidRDefault="00953A21" w:rsidP="00875C7D">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un</w:t>
      </w:r>
      <w:r w:rsidR="00475976" w:rsidRPr="00AE3E0C">
        <w:rPr>
          <w:rFonts w:ascii="Arial" w:hAnsi="Arial" w:cs="Arial"/>
          <w:color w:val="000000"/>
          <w:sz w:val="20"/>
          <w:szCs w:val="20"/>
        </w:rPr>
        <w:t xml:space="preserve"> </w:t>
      </w:r>
      <w:r w:rsidR="00E7450A" w:rsidRPr="00AE3E0C">
        <w:rPr>
          <w:rFonts w:ascii="Arial" w:hAnsi="Arial" w:cs="Arial"/>
          <w:color w:val="000000"/>
          <w:sz w:val="20"/>
          <w:szCs w:val="20"/>
        </w:rPr>
        <w:t>a</w:t>
      </w:r>
      <w:r w:rsidR="00475976" w:rsidRPr="00AE3E0C">
        <w:rPr>
          <w:rFonts w:ascii="Arial" w:hAnsi="Arial" w:cs="Arial"/>
          <w:color w:val="000000"/>
          <w:sz w:val="20"/>
          <w:szCs w:val="20"/>
        </w:rPr>
        <w:t>ccusé de réception</w:t>
      </w:r>
      <w:r w:rsidRPr="00AE3E0C">
        <w:rPr>
          <w:rFonts w:ascii="Arial" w:hAnsi="Arial" w:cs="Arial"/>
          <w:color w:val="000000"/>
          <w:sz w:val="20"/>
          <w:szCs w:val="20"/>
        </w:rPr>
        <w:t xml:space="preserve"> vous sera transmis</w:t>
      </w:r>
    </w:p>
    <w:p w:rsidR="00875C7D" w:rsidRPr="00AE3E0C" w:rsidRDefault="00E66779" w:rsidP="00A90D7A">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v</w:t>
      </w:r>
      <w:r w:rsidR="00A90D7A" w:rsidRPr="00AE3E0C">
        <w:rPr>
          <w:rFonts w:ascii="Arial" w:hAnsi="Arial" w:cs="Arial"/>
          <w:color w:val="000000"/>
          <w:sz w:val="20"/>
          <w:szCs w:val="20"/>
        </w:rPr>
        <w:t xml:space="preserve">otre réclamation sera </w:t>
      </w:r>
      <w:r w:rsidR="00443EF3" w:rsidRPr="00AE3E0C">
        <w:rPr>
          <w:rFonts w:ascii="Arial" w:hAnsi="Arial" w:cs="Arial"/>
          <w:color w:val="000000"/>
          <w:sz w:val="20"/>
          <w:szCs w:val="20"/>
        </w:rPr>
        <w:t>a</w:t>
      </w:r>
      <w:r w:rsidR="00A90D7A" w:rsidRPr="00AE3E0C">
        <w:rPr>
          <w:rFonts w:ascii="Arial" w:hAnsi="Arial" w:cs="Arial"/>
          <w:color w:val="000000"/>
          <w:sz w:val="20"/>
          <w:szCs w:val="20"/>
        </w:rPr>
        <w:t>nalysée et nous vous fournirons une information claire et transparente sur les modalités de traitement de votre réclamation</w:t>
      </w:r>
      <w:r w:rsidR="00875C7D" w:rsidRPr="00AE3E0C">
        <w:rPr>
          <w:rFonts w:ascii="Arial" w:hAnsi="Arial" w:cs="Arial"/>
          <w:color w:val="000000"/>
          <w:sz w:val="20"/>
          <w:szCs w:val="20"/>
        </w:rPr>
        <w:t xml:space="preserve"> </w:t>
      </w:r>
    </w:p>
    <w:p w:rsidR="00E70D5A" w:rsidRPr="00AE3E0C" w:rsidRDefault="00E66779" w:rsidP="00E70D5A">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v</w:t>
      </w:r>
      <w:r w:rsidR="00875C7D" w:rsidRPr="00AE3E0C">
        <w:rPr>
          <w:rFonts w:ascii="Arial" w:hAnsi="Arial" w:cs="Arial"/>
          <w:color w:val="000000"/>
          <w:sz w:val="20"/>
          <w:szCs w:val="20"/>
        </w:rPr>
        <w:t xml:space="preserve">ous serez informé du nom de la personne en charge de votre réclamation </w:t>
      </w:r>
    </w:p>
    <w:p w:rsidR="00652E36" w:rsidRPr="00AE3E0C" w:rsidRDefault="00E66779" w:rsidP="006F6D2E">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n</w:t>
      </w:r>
      <w:r w:rsidR="00652E36" w:rsidRPr="00AE3E0C">
        <w:rPr>
          <w:rFonts w:ascii="Arial" w:hAnsi="Arial" w:cs="Arial"/>
          <w:color w:val="000000"/>
          <w:sz w:val="20"/>
          <w:szCs w:val="20"/>
        </w:rPr>
        <w:t>ous mettrons en place les éventuelles actions correctives des dysfonctionnements identifiés à travers de votre réclamation</w:t>
      </w:r>
      <w:r w:rsidR="005E20A2" w:rsidRPr="00AE3E0C">
        <w:rPr>
          <w:rFonts w:ascii="Arial" w:hAnsi="Arial" w:cs="Arial"/>
          <w:color w:val="000000"/>
          <w:sz w:val="20"/>
          <w:szCs w:val="20"/>
        </w:rPr>
        <w:t xml:space="preserve"> et vous tiendrons au courant de l’avancement </w:t>
      </w:r>
    </w:p>
    <w:p w:rsidR="005E20A2" w:rsidRPr="00AE3E0C" w:rsidRDefault="00E66779" w:rsidP="006F6D2E">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v</w:t>
      </w:r>
      <w:r w:rsidR="005E20A2" w:rsidRPr="00AE3E0C">
        <w:rPr>
          <w:rFonts w:ascii="Arial" w:hAnsi="Arial" w:cs="Arial"/>
          <w:color w:val="000000"/>
          <w:sz w:val="20"/>
          <w:szCs w:val="20"/>
        </w:rPr>
        <w:t>ous serez informé de la clôture et des conclusions suite au traitement de votre réclamation</w:t>
      </w:r>
    </w:p>
    <w:p w:rsidR="00B536EF" w:rsidRDefault="00B536EF">
      <w:pPr>
        <w:rPr>
          <w:rFonts w:ascii="Arial" w:hAnsi="Arial" w:cs="Arial"/>
          <w:b/>
          <w:color w:val="000000"/>
          <w:sz w:val="36"/>
          <w:szCs w:val="36"/>
          <w:lang w:val="en-US"/>
        </w:rPr>
      </w:pPr>
      <w:r>
        <w:rPr>
          <w:rFonts w:ascii="Arial" w:hAnsi="Arial" w:cs="Arial"/>
          <w:b/>
          <w:color w:val="000000"/>
          <w:sz w:val="36"/>
          <w:szCs w:val="36"/>
          <w:lang w:val="en-US"/>
        </w:rPr>
        <w:br w:type="page"/>
      </w:r>
    </w:p>
    <w:p w:rsidR="00130997" w:rsidRDefault="00EF7A3E" w:rsidP="00130997">
      <w:pPr>
        <w:autoSpaceDE w:val="0"/>
        <w:autoSpaceDN w:val="0"/>
        <w:adjustRightInd w:val="0"/>
        <w:spacing w:before="240" w:after="120"/>
        <w:ind w:left="-23"/>
        <w:jc w:val="center"/>
        <w:rPr>
          <w:rFonts w:ascii="Arial" w:hAnsi="Arial" w:cs="Arial"/>
          <w:b/>
          <w:color w:val="000000"/>
          <w:sz w:val="36"/>
          <w:szCs w:val="36"/>
          <w:lang w:val="en-US"/>
        </w:rPr>
      </w:pPr>
      <w:r>
        <w:rPr>
          <w:rFonts w:ascii="Arial" w:hAnsi="Arial" w:cs="Arial"/>
          <w:b/>
          <w:color w:val="000000"/>
          <w:sz w:val="36"/>
          <w:szCs w:val="36"/>
          <w:lang w:val="en-US"/>
        </w:rPr>
        <w:lastRenderedPageBreak/>
        <w:t>Me</w:t>
      </w:r>
      <w:r w:rsidR="00130997" w:rsidRPr="00FE6B84">
        <w:rPr>
          <w:rFonts w:ascii="Arial" w:hAnsi="Arial" w:cs="Arial"/>
          <w:b/>
          <w:color w:val="000000"/>
          <w:sz w:val="36"/>
          <w:szCs w:val="36"/>
          <w:lang w:val="en-US"/>
        </w:rPr>
        <w:t>mento Nr 5 – Bearbeitung vun Beschwerden</w:t>
      </w:r>
    </w:p>
    <w:p w:rsidR="00147514" w:rsidRPr="00147514" w:rsidRDefault="00147514" w:rsidP="00130997">
      <w:pPr>
        <w:autoSpaceDE w:val="0"/>
        <w:autoSpaceDN w:val="0"/>
        <w:adjustRightInd w:val="0"/>
        <w:spacing w:before="240" w:after="120"/>
        <w:ind w:left="-23"/>
        <w:jc w:val="center"/>
        <w:rPr>
          <w:rFonts w:ascii="Arial" w:hAnsi="Arial" w:cs="Arial"/>
          <w:b/>
          <w:color w:val="000000"/>
          <w:sz w:val="16"/>
          <w:szCs w:val="16"/>
          <w:lang w:val="en-US"/>
        </w:rPr>
      </w:pPr>
    </w:p>
    <w:p w:rsidR="00130997" w:rsidRPr="00AE3E0C" w:rsidRDefault="00130997" w:rsidP="00130997">
      <w:p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Das Labor der Wasserwirtschaftsbehörde ist stets bestrebt, Ihnen die beste Qualität zu bieten. Wir wissen jedoch, dass manchmal Probleme auftreten können, und unser System zur Bearbeitung von Beschwerden ist dazu da, Ihnen zu helfen.</w:t>
      </w:r>
    </w:p>
    <w:p w:rsidR="00130997" w:rsidRPr="00AE3E0C" w:rsidRDefault="00130997" w:rsidP="00130997">
      <w:pPr>
        <w:autoSpaceDE w:val="0"/>
        <w:autoSpaceDN w:val="0"/>
        <w:adjustRightInd w:val="0"/>
        <w:jc w:val="both"/>
        <w:rPr>
          <w:rFonts w:ascii="Arial" w:hAnsi="Arial" w:cs="Arial"/>
          <w:color w:val="000000"/>
          <w:sz w:val="20"/>
          <w:szCs w:val="20"/>
          <w:lang w:val="en-US"/>
        </w:rPr>
      </w:pPr>
    </w:p>
    <w:p w:rsidR="00130997" w:rsidRPr="00AE3E0C" w:rsidRDefault="00130997" w:rsidP="00130997">
      <w:p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Unser System hat zwei Hauptziele:</w:t>
      </w:r>
    </w:p>
    <w:p w:rsidR="00147514" w:rsidRPr="00AE3E0C" w:rsidRDefault="00147514" w:rsidP="00130997">
      <w:pPr>
        <w:autoSpaceDE w:val="0"/>
        <w:autoSpaceDN w:val="0"/>
        <w:adjustRightInd w:val="0"/>
        <w:jc w:val="both"/>
        <w:rPr>
          <w:rFonts w:ascii="Arial" w:hAnsi="Arial" w:cs="Arial"/>
          <w:color w:val="000000"/>
          <w:sz w:val="20"/>
          <w:szCs w:val="20"/>
          <w:lang w:val="en-US"/>
        </w:rPr>
      </w:pPr>
    </w:p>
    <w:p w:rsidR="00130997" w:rsidRPr="00AE3E0C" w:rsidRDefault="00130997" w:rsidP="00E52DDD">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Verbesserung der Kundenzufriedenheit durch angemessene und schnelle Bearbeitun</w:t>
      </w:r>
      <w:r w:rsidR="00D077CA">
        <w:rPr>
          <w:rFonts w:ascii="Arial" w:hAnsi="Arial" w:cs="Arial"/>
          <w:color w:val="000000"/>
          <w:sz w:val="20"/>
          <w:szCs w:val="20"/>
          <w:lang w:val="en-US"/>
        </w:rPr>
        <w:t>g der eingegangenen Beschwerden</w:t>
      </w:r>
    </w:p>
    <w:p w:rsidR="00130997" w:rsidRPr="00AE3E0C" w:rsidRDefault="00130997" w:rsidP="00E52DDD">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 xml:space="preserve">Zur Verbesserung unserer Dienstleistungen und des Betriebs unseres Labors. Die Überwachung von Beschwerden hilft uns, Schwachstellen und potenzielle Probleme zu erkennen und die notwendigen Maßnahmen zur Verbesserung unserer Dienstleistungen zu ergreifen. </w:t>
      </w:r>
    </w:p>
    <w:p w:rsidR="00130997" w:rsidRPr="00AE3E0C" w:rsidRDefault="00130997" w:rsidP="00130997">
      <w:pPr>
        <w:autoSpaceDE w:val="0"/>
        <w:autoSpaceDN w:val="0"/>
        <w:adjustRightInd w:val="0"/>
        <w:jc w:val="both"/>
        <w:rPr>
          <w:rFonts w:ascii="Arial" w:hAnsi="Arial" w:cs="Arial"/>
          <w:color w:val="000000"/>
          <w:sz w:val="20"/>
          <w:szCs w:val="20"/>
          <w:lang w:val="en-US"/>
        </w:rPr>
      </w:pPr>
    </w:p>
    <w:p w:rsidR="00130997" w:rsidRPr="00AE3E0C" w:rsidRDefault="00130997" w:rsidP="00130997">
      <w:p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In diesem Dokument wird erläutert, wie Sie eine Beschwerde einreichen können, und Sie erhalten alle Informationen, die Sie über unser Beschwerdeverfahren und die Ihnen zur Verfügung stehenden Rechtsmittel benötigen.</w:t>
      </w:r>
    </w:p>
    <w:p w:rsidR="00130997" w:rsidRPr="00AE3E0C" w:rsidRDefault="00130997" w:rsidP="00130997">
      <w:pPr>
        <w:autoSpaceDE w:val="0"/>
        <w:autoSpaceDN w:val="0"/>
        <w:adjustRightInd w:val="0"/>
        <w:jc w:val="both"/>
        <w:rPr>
          <w:rFonts w:ascii="Arial" w:hAnsi="Arial" w:cs="Arial"/>
          <w:color w:val="000000"/>
          <w:sz w:val="20"/>
          <w:szCs w:val="20"/>
          <w:lang w:val="en-US"/>
        </w:rPr>
      </w:pPr>
    </w:p>
    <w:p w:rsidR="00130997" w:rsidRPr="00AE3E0C" w:rsidRDefault="00130997" w:rsidP="00130997">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Das </w:t>
      </w:r>
      <w:r w:rsidR="00FE6B84" w:rsidRPr="00AE3E0C">
        <w:rPr>
          <w:rFonts w:ascii="Arial" w:hAnsi="Arial" w:cs="Arial"/>
          <w:color w:val="000000"/>
          <w:sz w:val="20"/>
          <w:szCs w:val="20"/>
        </w:rPr>
        <w:t>Laboratorium verpflichtet sich</w:t>
      </w:r>
      <w:r w:rsidRPr="00AE3E0C">
        <w:rPr>
          <w:rFonts w:ascii="Arial" w:hAnsi="Arial" w:cs="Arial"/>
          <w:color w:val="000000"/>
          <w:sz w:val="20"/>
          <w:szCs w:val="20"/>
        </w:rPr>
        <w:t>:</w:t>
      </w:r>
    </w:p>
    <w:p w:rsidR="00FE6B84" w:rsidRPr="00AE3E0C" w:rsidRDefault="00FE6B84" w:rsidP="00130997">
      <w:pPr>
        <w:autoSpaceDE w:val="0"/>
        <w:autoSpaceDN w:val="0"/>
        <w:adjustRightInd w:val="0"/>
        <w:jc w:val="both"/>
        <w:rPr>
          <w:rFonts w:ascii="Arial" w:hAnsi="Arial" w:cs="Arial"/>
          <w:color w:val="000000"/>
          <w:sz w:val="20"/>
          <w:szCs w:val="20"/>
        </w:rPr>
      </w:pPr>
    </w:p>
    <w:p w:rsidR="00130997" w:rsidRPr="00AE3E0C" w:rsidRDefault="00130997" w:rsidP="00FE6B84">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 Prüfung aller relevanten Beweise für Ihre Beschwerde</w:t>
      </w:r>
    </w:p>
    <w:p w:rsidR="00130997" w:rsidRPr="00AE3E0C" w:rsidRDefault="00E52DDD" w:rsidP="00FE6B84">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 n</w:t>
      </w:r>
      <w:r w:rsidR="00130997" w:rsidRPr="00AE3E0C">
        <w:rPr>
          <w:rFonts w:ascii="Arial" w:hAnsi="Arial" w:cs="Arial"/>
          <w:color w:val="000000"/>
          <w:sz w:val="20"/>
          <w:szCs w:val="20"/>
        </w:rPr>
        <w:t>icht zu</w:t>
      </w:r>
      <w:r w:rsidR="00953A21" w:rsidRPr="00AE3E0C">
        <w:rPr>
          <w:rFonts w:ascii="Arial" w:hAnsi="Arial" w:cs="Arial"/>
          <w:color w:val="000000"/>
          <w:sz w:val="20"/>
          <w:szCs w:val="20"/>
        </w:rPr>
        <w:t>r Vertuschung eines Fehlers</w:t>
      </w:r>
    </w:p>
    <w:p w:rsidR="00130997" w:rsidRPr="00AE3E0C" w:rsidRDefault="00130997" w:rsidP="00FE6B84">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 </w:t>
      </w:r>
      <w:r w:rsidR="00E52DDD" w:rsidRPr="00AE3E0C">
        <w:rPr>
          <w:rFonts w:ascii="Arial" w:hAnsi="Arial" w:cs="Arial"/>
          <w:color w:val="000000"/>
          <w:sz w:val="20"/>
          <w:szCs w:val="20"/>
        </w:rPr>
        <w:t>u</w:t>
      </w:r>
      <w:r w:rsidRPr="00AE3E0C">
        <w:rPr>
          <w:rFonts w:ascii="Arial" w:hAnsi="Arial" w:cs="Arial"/>
          <w:color w:val="000000"/>
          <w:sz w:val="20"/>
          <w:szCs w:val="20"/>
        </w:rPr>
        <w:t>nverzüglich eine Antwort zu geben</w:t>
      </w:r>
    </w:p>
    <w:p w:rsidR="00130997" w:rsidRPr="00AE3E0C" w:rsidRDefault="00D077CA" w:rsidP="00FE6B84">
      <w:pPr>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eine umfassende Erläuterung I</w:t>
      </w:r>
      <w:r w:rsidR="00130997" w:rsidRPr="00AE3E0C">
        <w:rPr>
          <w:rFonts w:ascii="Arial" w:hAnsi="Arial" w:cs="Arial"/>
          <w:color w:val="000000"/>
          <w:sz w:val="20"/>
          <w:szCs w:val="20"/>
        </w:rPr>
        <w:t>hres Standpunkts zu der Beschwerde abgeben</w:t>
      </w:r>
    </w:p>
    <w:p w:rsidR="00130997" w:rsidRPr="00AE3E0C" w:rsidRDefault="00130997" w:rsidP="00FE6B84">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 Ihre Beschwerde objektiv, transparent und vertraulich zu behandeln</w:t>
      </w:r>
    </w:p>
    <w:p w:rsidR="00130997" w:rsidRPr="00AE3E0C" w:rsidRDefault="00130997" w:rsidP="00FE6B84">
      <w:pPr>
        <w:numPr>
          <w:ilvl w:val="0"/>
          <w:numId w:val="5"/>
        </w:num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 Gewährleisten </w:t>
      </w:r>
      <w:r w:rsidR="00E52DDD" w:rsidRPr="00AE3E0C">
        <w:rPr>
          <w:rFonts w:ascii="Arial" w:hAnsi="Arial" w:cs="Arial"/>
          <w:color w:val="000000"/>
          <w:sz w:val="20"/>
          <w:szCs w:val="20"/>
        </w:rPr>
        <w:t>der</w:t>
      </w:r>
      <w:r w:rsidRPr="00AE3E0C">
        <w:rPr>
          <w:rFonts w:ascii="Arial" w:hAnsi="Arial" w:cs="Arial"/>
          <w:color w:val="000000"/>
          <w:sz w:val="20"/>
          <w:szCs w:val="20"/>
        </w:rPr>
        <w:t xml:space="preserve"> Sicherheit Ihrer Daten</w:t>
      </w:r>
    </w:p>
    <w:p w:rsidR="00FE6B84" w:rsidRPr="00AE3E0C" w:rsidRDefault="00FE6B84" w:rsidP="00FE6B84">
      <w:pPr>
        <w:autoSpaceDE w:val="0"/>
        <w:autoSpaceDN w:val="0"/>
        <w:adjustRightInd w:val="0"/>
        <w:ind w:firstLine="708"/>
        <w:jc w:val="both"/>
        <w:rPr>
          <w:rFonts w:ascii="Arial" w:hAnsi="Arial" w:cs="Arial"/>
          <w:color w:val="000000"/>
          <w:sz w:val="20"/>
          <w:szCs w:val="20"/>
        </w:rPr>
      </w:pPr>
    </w:p>
    <w:p w:rsidR="00FE6B84" w:rsidRPr="00AE3E0C" w:rsidRDefault="00FE6B84" w:rsidP="00FE6B84">
      <w:pPr>
        <w:autoSpaceDE w:val="0"/>
        <w:autoSpaceDN w:val="0"/>
        <w:adjustRightInd w:val="0"/>
        <w:jc w:val="both"/>
        <w:rPr>
          <w:rFonts w:ascii="Arial" w:hAnsi="Arial" w:cs="Arial"/>
          <w:b/>
          <w:i/>
          <w:color w:val="000000"/>
          <w:sz w:val="20"/>
          <w:szCs w:val="20"/>
          <w:u w:val="single"/>
        </w:rPr>
      </w:pPr>
      <w:r w:rsidRPr="00AE3E0C">
        <w:rPr>
          <w:rFonts w:ascii="Arial" w:hAnsi="Arial" w:cs="Arial"/>
          <w:b/>
          <w:i/>
          <w:color w:val="000000"/>
          <w:sz w:val="20"/>
          <w:szCs w:val="20"/>
          <w:u w:val="single"/>
        </w:rPr>
        <w:t>Wie können Sie uns Ihre Beschwerde übermitteln?</w:t>
      </w:r>
    </w:p>
    <w:p w:rsidR="00FE6B84" w:rsidRPr="00AE3E0C" w:rsidRDefault="00FE6B84" w:rsidP="00FE6B84">
      <w:pPr>
        <w:autoSpaceDE w:val="0"/>
        <w:autoSpaceDN w:val="0"/>
        <w:adjustRightInd w:val="0"/>
        <w:jc w:val="both"/>
        <w:rPr>
          <w:rFonts w:ascii="Arial" w:hAnsi="Arial" w:cs="Arial"/>
          <w:color w:val="000000"/>
          <w:sz w:val="20"/>
          <w:szCs w:val="20"/>
        </w:rPr>
      </w:pPr>
    </w:p>
    <w:p w:rsidR="00FE6B84" w:rsidRPr="00AE3E0C" w:rsidRDefault="00FE6B84" w:rsidP="00FE6B84">
      <w:pPr>
        <w:autoSpaceDE w:val="0"/>
        <w:autoSpaceDN w:val="0"/>
        <w:adjustRightInd w:val="0"/>
        <w:jc w:val="both"/>
        <w:rPr>
          <w:rFonts w:ascii="Arial" w:hAnsi="Arial" w:cs="Arial"/>
          <w:color w:val="000000"/>
          <w:sz w:val="20"/>
          <w:szCs w:val="20"/>
        </w:rPr>
      </w:pPr>
      <w:r w:rsidRPr="00AE3E0C">
        <w:rPr>
          <w:rFonts w:ascii="Arial" w:hAnsi="Arial" w:cs="Arial"/>
          <w:color w:val="000000"/>
          <w:sz w:val="20"/>
          <w:szCs w:val="20"/>
        </w:rPr>
        <w:t xml:space="preserve">Sie können Ihre Beschwerde einreichen: </w:t>
      </w:r>
    </w:p>
    <w:p w:rsidR="00FE6B84" w:rsidRPr="00AE3E0C" w:rsidRDefault="00FE6B84" w:rsidP="00FE6B84">
      <w:pPr>
        <w:autoSpaceDE w:val="0"/>
        <w:autoSpaceDN w:val="0"/>
        <w:adjustRightInd w:val="0"/>
        <w:jc w:val="both"/>
        <w:rPr>
          <w:rFonts w:ascii="Arial" w:hAnsi="Arial" w:cs="Arial"/>
          <w:color w:val="000000"/>
          <w:sz w:val="20"/>
          <w:szCs w:val="20"/>
        </w:rPr>
      </w:pPr>
    </w:p>
    <w:p w:rsidR="00FE6B84" w:rsidRPr="00AE3E0C" w:rsidRDefault="00FC7414"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highlight w:val="yellow"/>
          <w:lang w:val="en-US"/>
        </w:rPr>
        <w:t>v</w:t>
      </w:r>
      <w:r w:rsidR="00FE6B84" w:rsidRPr="00AE3E0C">
        <w:rPr>
          <w:rFonts w:ascii="Arial" w:hAnsi="Arial" w:cs="Arial"/>
          <w:color w:val="000000"/>
          <w:sz w:val="20"/>
          <w:szCs w:val="20"/>
          <w:highlight w:val="yellow"/>
          <w:lang w:val="en-US"/>
        </w:rPr>
        <w:t>orzugsweise</w:t>
      </w:r>
      <w:r w:rsidR="00FE6B84" w:rsidRPr="00AE3E0C">
        <w:rPr>
          <w:rFonts w:ascii="Arial" w:hAnsi="Arial" w:cs="Arial"/>
          <w:b/>
          <w:color w:val="000000"/>
          <w:sz w:val="20"/>
          <w:szCs w:val="20"/>
          <w:highlight w:val="yellow"/>
          <w:lang w:val="en-US"/>
        </w:rPr>
        <w:t xml:space="preserve"> per E-Mail:</w:t>
      </w:r>
      <w:r w:rsidR="00FE6B84" w:rsidRPr="00AE3E0C">
        <w:rPr>
          <w:rFonts w:ascii="Arial" w:hAnsi="Arial" w:cs="Arial"/>
          <w:color w:val="000000"/>
          <w:sz w:val="20"/>
          <w:szCs w:val="20"/>
          <w:lang w:val="en-US"/>
        </w:rPr>
        <w:t xml:space="preserve"> </w:t>
      </w:r>
      <w:hyperlink r:id="rId8" w:history="1">
        <w:r w:rsidR="00FE6B84" w:rsidRPr="00AE3E0C">
          <w:rPr>
            <w:rStyle w:val="Hyperlink"/>
            <w:rFonts w:ascii="Arial" w:hAnsi="Arial" w:cs="Arial"/>
            <w:sz w:val="20"/>
            <w:szCs w:val="20"/>
            <w:lang w:val="en-US"/>
          </w:rPr>
          <w:t>labo@eau.etat.lu</w:t>
        </w:r>
      </w:hyperlink>
    </w:p>
    <w:p w:rsidR="00FE6B84" w:rsidRPr="00AE3E0C" w:rsidRDefault="00FC7414"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t</w:t>
      </w:r>
      <w:r w:rsidR="00FE6B84" w:rsidRPr="00AE3E0C">
        <w:rPr>
          <w:rFonts w:ascii="Arial" w:hAnsi="Arial" w:cs="Arial"/>
          <w:color w:val="000000"/>
          <w:sz w:val="20"/>
          <w:szCs w:val="20"/>
          <w:lang w:val="en-US"/>
        </w:rPr>
        <w:t>elefonisch</w:t>
      </w:r>
      <w:r w:rsidRPr="00AE3E0C">
        <w:rPr>
          <w:rFonts w:ascii="Arial" w:hAnsi="Arial" w:cs="Arial"/>
          <w:color w:val="000000"/>
          <w:sz w:val="20"/>
          <w:szCs w:val="20"/>
          <w:lang w:val="en-US"/>
        </w:rPr>
        <w:t xml:space="preserve"> unter</w:t>
      </w:r>
      <w:r w:rsidR="00FE6B84" w:rsidRPr="00AE3E0C">
        <w:rPr>
          <w:rFonts w:ascii="Arial" w:hAnsi="Arial" w:cs="Arial"/>
          <w:color w:val="000000"/>
          <w:sz w:val="20"/>
          <w:szCs w:val="20"/>
          <w:lang w:val="en-US"/>
        </w:rPr>
        <w:t>: 24</w:t>
      </w:r>
      <w:r w:rsidR="00973A13">
        <w:rPr>
          <w:rFonts w:ascii="Arial" w:hAnsi="Arial" w:cs="Arial"/>
          <w:color w:val="000000"/>
          <w:sz w:val="20"/>
          <w:szCs w:val="20"/>
          <w:lang w:val="en-US"/>
        </w:rPr>
        <w:t>750</w:t>
      </w:r>
      <w:r w:rsidR="00FE6B84" w:rsidRPr="00AE3E0C">
        <w:rPr>
          <w:rFonts w:ascii="Arial" w:hAnsi="Arial" w:cs="Arial"/>
          <w:color w:val="000000"/>
          <w:sz w:val="20"/>
          <w:szCs w:val="20"/>
          <w:lang w:val="en-US"/>
        </w:rPr>
        <w:t xml:space="preserve"> </w:t>
      </w:r>
      <w:r w:rsidR="00973A13">
        <w:rPr>
          <w:rFonts w:ascii="Arial" w:hAnsi="Arial" w:cs="Arial"/>
          <w:color w:val="000000"/>
          <w:sz w:val="20"/>
          <w:szCs w:val="20"/>
          <w:lang w:val="en-US"/>
        </w:rPr>
        <w:t>670</w:t>
      </w:r>
    </w:p>
    <w:p w:rsidR="00FE6B84" w:rsidRPr="00AE3E0C" w:rsidRDefault="00FE6B84" w:rsidP="00FE6B84">
      <w:pPr>
        <w:autoSpaceDE w:val="0"/>
        <w:autoSpaceDN w:val="0"/>
        <w:adjustRightInd w:val="0"/>
        <w:jc w:val="both"/>
        <w:rPr>
          <w:rFonts w:ascii="Arial" w:hAnsi="Arial" w:cs="Arial"/>
          <w:b/>
          <w:i/>
          <w:color w:val="000000"/>
          <w:sz w:val="20"/>
          <w:szCs w:val="20"/>
          <w:u w:val="single"/>
          <w:lang w:val="en-US"/>
        </w:rPr>
      </w:pPr>
    </w:p>
    <w:p w:rsidR="00FE6B84" w:rsidRPr="00AE3E0C" w:rsidRDefault="00FE6B84" w:rsidP="00FE6B84">
      <w:pPr>
        <w:autoSpaceDE w:val="0"/>
        <w:autoSpaceDN w:val="0"/>
        <w:adjustRightInd w:val="0"/>
        <w:jc w:val="both"/>
        <w:rPr>
          <w:rFonts w:ascii="Arial" w:hAnsi="Arial" w:cs="Arial"/>
          <w:b/>
          <w:i/>
          <w:color w:val="000000"/>
          <w:sz w:val="20"/>
          <w:szCs w:val="20"/>
          <w:u w:val="single"/>
          <w:lang w:val="en-US"/>
        </w:rPr>
      </w:pPr>
      <w:r w:rsidRPr="00AE3E0C">
        <w:rPr>
          <w:rFonts w:ascii="Arial" w:hAnsi="Arial" w:cs="Arial"/>
          <w:b/>
          <w:i/>
          <w:color w:val="000000"/>
          <w:sz w:val="20"/>
          <w:szCs w:val="20"/>
          <w:u w:val="single"/>
          <w:lang w:val="en-US"/>
        </w:rPr>
        <w:t>Wie wird Ihre Beschwerde bearbeitet?</w:t>
      </w:r>
    </w:p>
    <w:p w:rsidR="002614A2" w:rsidRPr="00AE3E0C" w:rsidRDefault="002614A2" w:rsidP="002614A2">
      <w:pPr>
        <w:autoSpaceDE w:val="0"/>
        <w:autoSpaceDN w:val="0"/>
        <w:adjustRightInd w:val="0"/>
        <w:jc w:val="both"/>
        <w:rPr>
          <w:rFonts w:ascii="Arial" w:hAnsi="Arial" w:cs="Arial"/>
          <w:color w:val="000000"/>
          <w:sz w:val="20"/>
          <w:szCs w:val="20"/>
          <w:lang w:val="en-US"/>
        </w:rPr>
      </w:pPr>
    </w:p>
    <w:p w:rsidR="00FE6B84" w:rsidRPr="00AE3E0C" w:rsidRDefault="00953A21"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Sie e</w:t>
      </w:r>
      <w:r w:rsidR="00D077CA">
        <w:rPr>
          <w:rFonts w:ascii="Arial" w:hAnsi="Arial" w:cs="Arial"/>
          <w:color w:val="000000"/>
          <w:sz w:val="20"/>
          <w:szCs w:val="20"/>
          <w:lang w:val="en-US"/>
        </w:rPr>
        <w:t xml:space="preserve">rhalten </w:t>
      </w:r>
      <w:r w:rsidR="00FE6B84" w:rsidRPr="00AE3E0C">
        <w:rPr>
          <w:rFonts w:ascii="Arial" w:hAnsi="Arial" w:cs="Arial"/>
          <w:color w:val="000000"/>
          <w:sz w:val="20"/>
          <w:szCs w:val="20"/>
          <w:lang w:val="en-US"/>
        </w:rPr>
        <w:t>eine Empfangsbestätigung</w:t>
      </w:r>
    </w:p>
    <w:p w:rsidR="00FE6B84" w:rsidRPr="00AE3E0C" w:rsidRDefault="00FE6B84"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 xml:space="preserve">Ihre Beschwerde wird analysiert und wir informieren Sie klar und transparent darüber, wie </w:t>
      </w:r>
      <w:r w:rsidR="00D077CA">
        <w:rPr>
          <w:rFonts w:ascii="Arial" w:hAnsi="Arial" w:cs="Arial"/>
          <w:color w:val="000000"/>
          <w:sz w:val="20"/>
          <w:szCs w:val="20"/>
          <w:lang w:val="en-US"/>
        </w:rPr>
        <w:t>Ihre Beschwerde behandelt wird</w:t>
      </w:r>
    </w:p>
    <w:p w:rsidR="00FE6B84" w:rsidRPr="00AE3E0C" w:rsidRDefault="00FE6B84"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 xml:space="preserve">Sie werden über den Namen der Person informiert, die Ihre Beschwerde bearbeitet </w:t>
      </w:r>
    </w:p>
    <w:p w:rsidR="00FE6B84" w:rsidRPr="00AE3E0C" w:rsidRDefault="00FE6B84" w:rsidP="002614A2">
      <w:pPr>
        <w:pStyle w:val="ListParagraph"/>
        <w:numPr>
          <w:ilvl w:val="0"/>
          <w:numId w:val="5"/>
        </w:numPr>
        <w:autoSpaceDE w:val="0"/>
        <w:autoSpaceDN w:val="0"/>
        <w:adjustRightInd w:val="0"/>
        <w:jc w:val="both"/>
        <w:rPr>
          <w:rFonts w:ascii="Arial" w:hAnsi="Arial" w:cs="Arial"/>
          <w:color w:val="000000"/>
          <w:sz w:val="20"/>
          <w:szCs w:val="20"/>
          <w:lang w:val="en-US"/>
        </w:rPr>
      </w:pPr>
      <w:r w:rsidRPr="00AE3E0C">
        <w:rPr>
          <w:rFonts w:ascii="Arial" w:hAnsi="Arial" w:cs="Arial"/>
          <w:color w:val="000000"/>
          <w:sz w:val="20"/>
          <w:szCs w:val="20"/>
          <w:lang w:val="en-US"/>
        </w:rPr>
        <w:t>Wir werden alle Maßnahmen zur Behebung der durch Ihre Beschwerde festgestellten Probleme ergreifen und Sie über die Fortsch</w:t>
      </w:r>
      <w:r w:rsidR="00D077CA">
        <w:rPr>
          <w:rFonts w:ascii="Arial" w:hAnsi="Arial" w:cs="Arial"/>
          <w:color w:val="000000"/>
          <w:sz w:val="20"/>
          <w:szCs w:val="20"/>
          <w:lang w:val="en-US"/>
        </w:rPr>
        <w:t>ritte auf dem Laufenden halten</w:t>
      </w:r>
    </w:p>
    <w:p w:rsidR="00FE6B84" w:rsidRPr="002614A2" w:rsidRDefault="00FE6B84" w:rsidP="002614A2">
      <w:pPr>
        <w:pStyle w:val="ListParagraph"/>
        <w:numPr>
          <w:ilvl w:val="0"/>
          <w:numId w:val="5"/>
        </w:numPr>
        <w:autoSpaceDE w:val="0"/>
        <w:autoSpaceDN w:val="0"/>
        <w:adjustRightInd w:val="0"/>
        <w:jc w:val="both"/>
        <w:rPr>
          <w:rFonts w:ascii="Arial" w:hAnsi="Arial" w:cs="Arial"/>
          <w:color w:val="000000"/>
          <w:sz w:val="22"/>
          <w:szCs w:val="22"/>
          <w:lang w:val="en-US"/>
        </w:rPr>
      </w:pPr>
      <w:r w:rsidRPr="00AE3E0C">
        <w:rPr>
          <w:rFonts w:ascii="Arial" w:hAnsi="Arial" w:cs="Arial"/>
          <w:color w:val="000000"/>
          <w:sz w:val="20"/>
          <w:szCs w:val="20"/>
          <w:lang w:val="en-US"/>
        </w:rPr>
        <w:t>Sie werden über den Abschluss und die Schlussfolgerungen nach der Bearbeitung Ihrer Beschwerde informiert</w:t>
      </w:r>
    </w:p>
    <w:p w:rsidR="00FE6B84" w:rsidRPr="00FE6B84" w:rsidRDefault="00FE6B84" w:rsidP="00FE6B84">
      <w:pPr>
        <w:autoSpaceDE w:val="0"/>
        <w:autoSpaceDN w:val="0"/>
        <w:adjustRightInd w:val="0"/>
        <w:ind w:left="-23"/>
        <w:jc w:val="both"/>
        <w:rPr>
          <w:rFonts w:ascii="Arial" w:hAnsi="Arial" w:cs="Arial"/>
          <w:color w:val="000000"/>
          <w:sz w:val="22"/>
          <w:szCs w:val="22"/>
          <w:lang w:val="en-US"/>
        </w:rPr>
      </w:pPr>
    </w:p>
    <w:sectPr w:rsidR="00FE6B84" w:rsidRPr="00FE6B84" w:rsidSect="003410AB">
      <w:headerReference w:type="default" r:id="rId9"/>
      <w:footerReference w:type="default" r:id="rId10"/>
      <w:headerReference w:type="first" r:id="rId11"/>
      <w:footerReference w:type="first" r:id="rId12"/>
      <w:pgSz w:w="11906" w:h="16838"/>
      <w:pgMar w:top="1417" w:right="1417" w:bottom="1417" w:left="1417"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69" w:rsidRDefault="006D5769">
      <w:r>
        <w:separator/>
      </w:r>
    </w:p>
  </w:endnote>
  <w:endnote w:type="continuationSeparator" w:id="0">
    <w:p w:rsidR="006D5769" w:rsidRDefault="006D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6"/>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507C7B">
      <w:tblPrEx>
        <w:tblCellMar>
          <w:top w:w="0" w:type="dxa"/>
          <w:left w:w="0" w:type="dxa"/>
          <w:bottom w:w="0" w:type="dxa"/>
          <w:right w:w="0" w:type="dxa"/>
        </w:tblCellMar>
      </w:tblPrEx>
      <w:tc>
        <w:tcPr>
          <w:tcW w:w="50" w:type="pct"/>
        </w:tcPr>
        <w:p w:rsidR="00507C7B" w:rsidRDefault="00507C7B">
          <w:pPr>
            <w:pStyle w:val="Default7"/>
          </w:pPr>
        </w:p>
        <w:p w:rsidR="00507C7B" w:rsidRDefault="005E3C9C">
          <w:pPr>
            <w:pStyle w:val="Default7"/>
            <w:spacing w:before="200" w:after="200"/>
          </w:pPr>
          <w:r>
            <w:pict>
              <v:rect id="_x0000_i1025" style="width:50pt;height:1pt" o:hrstd="t" o:hr="t" fillcolor="#a0a0a0" stroked="f"/>
            </w:pict>
          </w:r>
        </w:p>
        <w:p w:rsidR="00507C7B" w:rsidRDefault="005E3C9C">
          <w:pPr>
            <w:pStyle w:val="Default7"/>
          </w:pPr>
          <w:r>
            <w:rPr>
              <w:b/>
              <w:sz w:val="18"/>
            </w:rPr>
            <w:t>AGE - Division du laboratoire</w:t>
          </w:r>
        </w:p>
        <w:p w:rsidR="00507C7B" w:rsidRDefault="005E3C9C">
          <w:pPr>
            <w:pStyle w:val="Default7"/>
          </w:pPr>
          <w:r>
            <w:rPr>
              <w:sz w:val="18"/>
            </w:rPr>
            <w:t>MEM-DA-05</w:t>
          </w:r>
          <w:r>
            <w:rPr>
              <w:b/>
              <w:sz w:val="18"/>
            </w:rPr>
            <w:t xml:space="preserve"> </w:t>
          </w:r>
          <w:r>
            <w:rPr>
              <w:sz w:val="18"/>
            </w:rPr>
            <w:t>- Version: 4</w:t>
          </w:r>
        </w:p>
        <w:p w:rsidR="00507C7B" w:rsidRDefault="005E3C9C">
          <w:pPr>
            <w:pStyle w:val="Default7"/>
          </w:pPr>
          <w:r>
            <w:rPr>
              <w:color w:val="FF0000"/>
              <w:sz w:val="18"/>
            </w:rPr>
            <w:t>Seule la version informatique BPM fait foi</w:t>
          </w:r>
        </w:p>
      </w:tc>
      <w:tc>
        <w:tcPr>
          <w:tcW w:w="50" w:type="pct"/>
        </w:tcPr>
        <w:p w:rsidR="00507C7B" w:rsidRDefault="00507C7B">
          <w:pPr>
            <w:pStyle w:val="Default7"/>
            <w:jc w:val="right"/>
          </w:pPr>
        </w:p>
        <w:p w:rsidR="00507C7B" w:rsidRDefault="005E3C9C">
          <w:pPr>
            <w:pStyle w:val="Default7"/>
            <w:spacing w:before="200" w:after="200"/>
          </w:pPr>
          <w:r>
            <w:pict>
              <v:rect id="_x0000_i1026" style="width:50pt;height:1pt" o:hrstd="t" o:hr="t" fillcolor="#a0a0a0" stroked="f"/>
            </w:pict>
          </w:r>
        </w:p>
        <w:p w:rsidR="00507C7B" w:rsidRDefault="005E3C9C">
          <w:pPr>
            <w:pStyle w:val="Default7"/>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2</w:t>
          </w:r>
          <w:r>
            <w:rPr>
              <w:sz w:val="18"/>
            </w:rPr>
            <w:fldChar w:fldCharType="end"/>
          </w:r>
          <w:r>
            <w:rPr>
              <w:sz w:val="18"/>
            </w:rPr>
            <w:t xml:space="preserve"> / </w:t>
          </w:r>
          <w:r>
            <w:rPr>
              <w:sz w:val="18"/>
            </w:rPr>
            <w:fldChar w:fldCharType="begin"/>
          </w:r>
          <w:r>
            <w:rPr>
              <w:sz w:val="18"/>
            </w:rPr>
            <w:instrText>NUMPAGES  \* Arabic  \* MERGEFORMAT</w:instrText>
          </w:r>
          <w:r>
            <w:rPr>
              <w:sz w:val="18"/>
            </w:rPr>
            <w:fldChar w:fldCharType="separate"/>
          </w:r>
          <w:r>
            <w:rPr>
              <w:noProof/>
              <w:sz w:val="18"/>
            </w:rPr>
            <w:t>2</w:t>
          </w:r>
          <w:r>
            <w:rPr>
              <w:sz w:val="18"/>
            </w:rPr>
            <w:fldChar w:fldCharType="end"/>
          </w:r>
        </w:p>
      </w:tc>
    </w:tr>
  </w:tbl>
  <w:p w:rsidR="00507C7B" w:rsidRDefault="00507C7B">
    <w:pPr>
      <w:pStyle w:val="Default7"/>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6"/>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507C7B">
      <w:tblPrEx>
        <w:tblCellMar>
          <w:top w:w="0" w:type="dxa"/>
          <w:left w:w="0" w:type="dxa"/>
          <w:bottom w:w="0" w:type="dxa"/>
          <w:right w:w="0" w:type="dxa"/>
        </w:tblCellMar>
      </w:tblPrEx>
      <w:tc>
        <w:tcPr>
          <w:tcW w:w="50" w:type="pct"/>
        </w:tcPr>
        <w:p w:rsidR="00507C7B" w:rsidRDefault="00507C7B">
          <w:pPr>
            <w:pStyle w:val="Default7"/>
          </w:pPr>
        </w:p>
        <w:p w:rsidR="00507C7B" w:rsidRDefault="005E3C9C">
          <w:pPr>
            <w:pStyle w:val="Default7"/>
            <w:spacing w:before="200" w:after="200"/>
          </w:pPr>
          <w:r>
            <w:pict>
              <v:rect id="_x0000_i1027" style="width:50pt;height:1pt" o:hrstd="t" o:hr="t" fillcolor="#a0a0a0" stroked="f"/>
            </w:pict>
          </w:r>
        </w:p>
        <w:p w:rsidR="00507C7B" w:rsidRDefault="005E3C9C">
          <w:pPr>
            <w:pStyle w:val="Default7"/>
          </w:pPr>
          <w:r>
            <w:rPr>
              <w:sz w:val="18"/>
            </w:rPr>
            <w:t>Modèle: Ressources Word - master  - Version: 1</w:t>
          </w:r>
        </w:p>
        <w:p w:rsidR="00507C7B" w:rsidRDefault="005E3C9C">
          <w:pPr>
            <w:pStyle w:val="Default7"/>
          </w:pPr>
          <w:r>
            <w:rPr>
              <w:color w:val="FF0000"/>
              <w:sz w:val="18"/>
            </w:rPr>
            <w:t>Seule la version informatique BPM fait foi</w:t>
          </w:r>
        </w:p>
      </w:tc>
      <w:tc>
        <w:tcPr>
          <w:tcW w:w="50" w:type="pct"/>
        </w:tcPr>
        <w:p w:rsidR="00507C7B" w:rsidRDefault="00507C7B">
          <w:pPr>
            <w:pStyle w:val="Default7"/>
            <w:jc w:val="right"/>
          </w:pPr>
        </w:p>
        <w:p w:rsidR="00507C7B" w:rsidRDefault="005E3C9C">
          <w:pPr>
            <w:pStyle w:val="Default7"/>
            <w:spacing w:before="200" w:after="200"/>
          </w:pPr>
          <w:r>
            <w:pict>
              <v:rect id="_x0000_i1028" style="width:50pt;height:1pt" o:hrstd="t" o:hr="t" fillcolor="#a0a0a0" stroked="f"/>
            </w:pict>
          </w:r>
        </w:p>
        <w:p w:rsidR="00507C7B" w:rsidRDefault="005E3C9C">
          <w:pPr>
            <w:pStyle w:val="Default7"/>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1</w:t>
          </w:r>
          <w:r>
            <w:rPr>
              <w:sz w:val="18"/>
            </w:rPr>
            <w:fldChar w:fldCharType="end"/>
          </w:r>
          <w:r>
            <w:rPr>
              <w:sz w:val="18"/>
            </w:rPr>
            <w:t xml:space="preserve"> / </w:t>
          </w:r>
          <w:r>
            <w:rPr>
              <w:sz w:val="18"/>
            </w:rPr>
            <w:fldChar w:fldCharType="begin"/>
          </w:r>
          <w:r>
            <w:rPr>
              <w:sz w:val="18"/>
            </w:rPr>
            <w:instrText>NUMPAGES  \* Arabic  \* MERGEFORMAT</w:instrText>
          </w:r>
          <w:r>
            <w:rPr>
              <w:sz w:val="18"/>
            </w:rPr>
            <w:fldChar w:fldCharType="separate"/>
          </w:r>
          <w:r>
            <w:rPr>
              <w:noProof/>
              <w:sz w:val="18"/>
            </w:rPr>
            <w:t>2</w:t>
          </w:r>
          <w:r>
            <w:rPr>
              <w:sz w:val="18"/>
            </w:rPr>
            <w:fldChar w:fldCharType="end"/>
          </w:r>
        </w:p>
      </w:tc>
    </w:tr>
  </w:tbl>
  <w:p w:rsidR="00507C7B" w:rsidRDefault="00507C7B">
    <w:pPr>
      <w:pStyle w:val="Default7"/>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69" w:rsidRDefault="006D5769">
      <w:r>
        <w:separator/>
      </w:r>
    </w:p>
  </w:footnote>
  <w:footnote w:type="continuationSeparator" w:id="0">
    <w:p w:rsidR="006D5769" w:rsidRDefault="006D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7B" w:rsidRDefault="00507C7B">
    <w:pPr>
      <w:pStyle w:val="Default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6"/>
      <w:tblW w:w="0" w:type="auto"/>
      <w:tblInd w:w="0" w:type="dxa"/>
      <w:tblCellMar>
        <w:top w:w="0" w:type="dxa"/>
        <w:left w:w="0" w:type="dxa"/>
        <w:bottom w:w="0" w:type="dxa"/>
        <w:right w:w="0" w:type="dxa"/>
      </w:tblCellMar>
      <w:tblLook w:val="04A0" w:firstRow="1" w:lastRow="0" w:firstColumn="1" w:lastColumn="0" w:noHBand="0" w:noVBand="1"/>
    </w:tblPr>
    <w:tblGrid>
      <w:gridCol w:w="9052"/>
    </w:tblGrid>
    <w:tr w:rsidR="00507C7B">
      <w:tblPrEx>
        <w:tblCellMar>
          <w:top w:w="0" w:type="dxa"/>
          <w:left w:w="0" w:type="dxa"/>
          <w:bottom w:w="0" w:type="dxa"/>
          <w:right w:w="0" w:type="dxa"/>
        </w:tblCellMar>
      </w:tblPrEx>
      <w:tc>
        <w:tcPr>
          <w:tcW w:w="100" w:type="pct"/>
          <w:tcBorders>
            <w:top w:val="single" w:sz="8" w:space="0" w:color="C0C0C0"/>
            <w:left w:val="single" w:sz="8" w:space="0" w:color="C0C0C0"/>
            <w:right w:val="single" w:sz="8" w:space="0" w:color="C0C0C0"/>
          </w:tcBorders>
        </w:tcPr>
        <w:tbl>
          <w:tblPr>
            <w:tblStyle w:val="Layout6"/>
            <w:tblW w:w="0" w:type="auto"/>
            <w:tblInd w:w="0" w:type="dxa"/>
            <w:tblCellMar>
              <w:top w:w="0" w:type="dxa"/>
              <w:left w:w="0" w:type="dxa"/>
              <w:bottom w:w="0" w:type="dxa"/>
              <w:right w:w="0" w:type="dxa"/>
            </w:tblCellMar>
            <w:tblLook w:val="04A0" w:firstRow="1" w:lastRow="0" w:firstColumn="1" w:lastColumn="0" w:noHBand="0" w:noVBand="1"/>
          </w:tblPr>
          <w:tblGrid>
            <w:gridCol w:w="6322"/>
            <w:gridCol w:w="2710"/>
          </w:tblGrid>
          <w:tr w:rsidR="00507C7B">
            <w:tblPrEx>
              <w:tblCellMar>
                <w:top w:w="0" w:type="dxa"/>
                <w:left w:w="0" w:type="dxa"/>
                <w:bottom w:w="0" w:type="dxa"/>
                <w:right w:w="0" w:type="dxa"/>
              </w:tblCellMar>
            </w:tblPrEx>
            <w:tc>
              <w:tcPr>
                <w:tcW w:w="70" w:type="pct"/>
              </w:tcPr>
              <w:p w:rsidR="00507C7B" w:rsidRDefault="005E3C9C">
                <w:pPr>
                  <w:pStyle w:val="Default7"/>
                </w:pPr>
                <w:r>
                  <w:pict>
                    <v:shape id="_x0000_i1029" style="width:258pt;height:76.5pt" coordsize="" o:spt="100" adj="0,,0" path="" stroked="f">
                      <v:stroke joinstyle="miter"/>
                      <v:imagedata r:id="rId1" o:title=""/>
                      <v:formulas/>
                      <v:path o:connecttype="segments"/>
                    </v:shape>
                  </w:pict>
                </w:r>
              </w:p>
            </w:tc>
            <w:tc>
              <w:tcPr>
                <w:tcW w:w="30" w:type="pct"/>
              </w:tcPr>
              <w:p w:rsidR="00507C7B" w:rsidRDefault="005E3C9C">
                <w:pPr>
                  <w:pStyle w:val="Default7"/>
                </w:pPr>
                <w:r>
                  <w:rPr>
                    <w:sz w:val="18"/>
                  </w:rPr>
                  <w:t>1, Avenue du Rock'n Roll</w:t>
                </w:r>
              </w:p>
              <w:p w:rsidR="00507C7B" w:rsidRDefault="005E3C9C">
                <w:pPr>
                  <w:pStyle w:val="Default7"/>
                </w:pPr>
                <w:r>
                  <w:rPr>
                    <w:sz w:val="18"/>
                  </w:rPr>
                  <w:t xml:space="preserve">L-4361 ESCH </w:t>
                </w:r>
                <w:r>
                  <w:rPr>
                    <w:sz w:val="18"/>
                  </w:rPr>
                  <w:t>/ ALZETTE</w:t>
                </w:r>
              </w:p>
            </w:tc>
          </w:tr>
        </w:tbl>
        <w:p w:rsidR="00507C7B" w:rsidRDefault="00507C7B">
          <w:pPr>
            <w:pStyle w:val="Default7"/>
          </w:pPr>
        </w:p>
      </w:tc>
    </w:tr>
    <w:tr w:rsidR="00507C7B">
      <w:tblPrEx>
        <w:tblCellMar>
          <w:top w:w="0" w:type="dxa"/>
          <w:left w:w="0" w:type="dxa"/>
          <w:bottom w:w="0" w:type="dxa"/>
          <w:right w:w="0" w:type="dxa"/>
        </w:tblCellMar>
      </w:tblPrEx>
      <w:tc>
        <w:tcPr>
          <w:tcW w:w="100" w:type="pct"/>
          <w:tcBorders>
            <w:left w:val="single" w:sz="8" w:space="0" w:color="C0C0C0"/>
            <w:bottom w:val="single" w:sz="8" w:space="0" w:color="C0C0C0"/>
            <w:right w:val="single" w:sz="8" w:space="0" w:color="C0C0C0"/>
          </w:tcBorders>
        </w:tcPr>
        <w:p w:rsidR="00507C7B" w:rsidRDefault="005E3C9C">
          <w:pPr>
            <w:pStyle w:val="Default7"/>
            <w:spacing w:before="100" w:after="100"/>
            <w:jc w:val="center"/>
          </w:pPr>
          <w:r>
            <w:rPr>
              <w:b/>
              <w:sz w:val="22"/>
            </w:rPr>
            <w:t>MEM-DA-05</w:t>
          </w:r>
        </w:p>
        <w:p w:rsidR="00507C7B" w:rsidRDefault="005E3C9C">
          <w:pPr>
            <w:pStyle w:val="Default7"/>
            <w:jc w:val="center"/>
          </w:pPr>
          <w:r>
            <w:rPr>
              <w:b/>
              <w:sz w:val="22"/>
            </w:rPr>
            <w:t>Mémento - Informations des clients relatives au processus de réclamation</w:t>
          </w:r>
        </w:p>
        <w:p w:rsidR="00507C7B" w:rsidRDefault="005E3C9C">
          <w:pPr>
            <w:pStyle w:val="Default7"/>
            <w:spacing w:before="100" w:after="100"/>
            <w:jc w:val="center"/>
          </w:pPr>
          <w:r>
            <w:rPr>
              <w:b/>
              <w:sz w:val="22"/>
            </w:rPr>
            <w:t>Version : 4</w:t>
          </w:r>
        </w:p>
      </w:tc>
    </w:tr>
  </w:tbl>
  <w:p w:rsidR="00507C7B" w:rsidRDefault="00507C7B">
    <w:pPr>
      <w:pStyle w:val="Defaul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B9C"/>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abstractNum w:abstractNumId="1" w15:restartNumberingAfterBreak="0">
    <w:nsid w:val="341B39C6"/>
    <w:multiLevelType w:val="hybridMultilevel"/>
    <w:tmpl w:val="8670216E"/>
    <w:lvl w:ilvl="0" w:tplc="9394FA36">
      <w:start w:val="3"/>
      <w:numFmt w:val="bullet"/>
      <w:lvlText w:val=""/>
      <w:lvlJc w:val="left"/>
      <w:pPr>
        <w:tabs>
          <w:tab w:val="num" w:pos="712"/>
        </w:tabs>
        <w:ind w:left="712" w:hanging="735"/>
      </w:pPr>
      <w:rPr>
        <w:rFonts w:ascii="Wingdings" w:eastAsia="Times New Roman" w:hAnsi="Wingdings" w:cs="Wingdings" w:hint="default"/>
        <w:sz w:val="16"/>
      </w:rPr>
    </w:lvl>
    <w:lvl w:ilvl="1" w:tplc="040C0003" w:tentative="1">
      <w:start w:val="1"/>
      <w:numFmt w:val="bullet"/>
      <w:lvlText w:val="o"/>
      <w:lvlJc w:val="left"/>
      <w:pPr>
        <w:tabs>
          <w:tab w:val="num" w:pos="1057"/>
        </w:tabs>
        <w:ind w:left="1057" w:hanging="360"/>
      </w:pPr>
      <w:rPr>
        <w:rFonts w:ascii="Courier New" w:hAnsi="Courier New" w:cs="Courier New" w:hint="default"/>
      </w:rPr>
    </w:lvl>
    <w:lvl w:ilvl="2" w:tplc="040C0005" w:tentative="1">
      <w:start w:val="1"/>
      <w:numFmt w:val="bullet"/>
      <w:lvlText w:val=""/>
      <w:lvlJc w:val="left"/>
      <w:pPr>
        <w:tabs>
          <w:tab w:val="num" w:pos="1777"/>
        </w:tabs>
        <w:ind w:left="1777" w:hanging="360"/>
      </w:pPr>
      <w:rPr>
        <w:rFonts w:ascii="Wingdings" w:hAnsi="Wingdings" w:hint="default"/>
      </w:rPr>
    </w:lvl>
    <w:lvl w:ilvl="3" w:tplc="040C0001" w:tentative="1">
      <w:start w:val="1"/>
      <w:numFmt w:val="bullet"/>
      <w:lvlText w:val=""/>
      <w:lvlJc w:val="left"/>
      <w:pPr>
        <w:tabs>
          <w:tab w:val="num" w:pos="2497"/>
        </w:tabs>
        <w:ind w:left="2497" w:hanging="360"/>
      </w:pPr>
      <w:rPr>
        <w:rFonts w:ascii="Symbol" w:hAnsi="Symbol" w:hint="default"/>
      </w:rPr>
    </w:lvl>
    <w:lvl w:ilvl="4" w:tplc="040C0003" w:tentative="1">
      <w:start w:val="1"/>
      <w:numFmt w:val="bullet"/>
      <w:lvlText w:val="o"/>
      <w:lvlJc w:val="left"/>
      <w:pPr>
        <w:tabs>
          <w:tab w:val="num" w:pos="3217"/>
        </w:tabs>
        <w:ind w:left="3217" w:hanging="360"/>
      </w:pPr>
      <w:rPr>
        <w:rFonts w:ascii="Courier New" w:hAnsi="Courier New" w:cs="Courier New" w:hint="default"/>
      </w:rPr>
    </w:lvl>
    <w:lvl w:ilvl="5" w:tplc="040C0005" w:tentative="1">
      <w:start w:val="1"/>
      <w:numFmt w:val="bullet"/>
      <w:lvlText w:val=""/>
      <w:lvlJc w:val="left"/>
      <w:pPr>
        <w:tabs>
          <w:tab w:val="num" w:pos="3937"/>
        </w:tabs>
        <w:ind w:left="3937" w:hanging="360"/>
      </w:pPr>
      <w:rPr>
        <w:rFonts w:ascii="Wingdings" w:hAnsi="Wingdings" w:hint="default"/>
      </w:rPr>
    </w:lvl>
    <w:lvl w:ilvl="6" w:tplc="040C0001" w:tentative="1">
      <w:start w:val="1"/>
      <w:numFmt w:val="bullet"/>
      <w:lvlText w:val=""/>
      <w:lvlJc w:val="left"/>
      <w:pPr>
        <w:tabs>
          <w:tab w:val="num" w:pos="4657"/>
        </w:tabs>
        <w:ind w:left="4657" w:hanging="360"/>
      </w:pPr>
      <w:rPr>
        <w:rFonts w:ascii="Symbol" w:hAnsi="Symbol" w:hint="default"/>
      </w:rPr>
    </w:lvl>
    <w:lvl w:ilvl="7" w:tplc="040C0003" w:tentative="1">
      <w:start w:val="1"/>
      <w:numFmt w:val="bullet"/>
      <w:lvlText w:val="o"/>
      <w:lvlJc w:val="left"/>
      <w:pPr>
        <w:tabs>
          <w:tab w:val="num" w:pos="5377"/>
        </w:tabs>
        <w:ind w:left="5377" w:hanging="360"/>
      </w:pPr>
      <w:rPr>
        <w:rFonts w:ascii="Courier New" w:hAnsi="Courier New" w:cs="Courier New" w:hint="default"/>
      </w:rPr>
    </w:lvl>
    <w:lvl w:ilvl="8" w:tplc="040C0005" w:tentative="1">
      <w:start w:val="1"/>
      <w:numFmt w:val="bullet"/>
      <w:lvlText w:val=""/>
      <w:lvlJc w:val="left"/>
      <w:pPr>
        <w:tabs>
          <w:tab w:val="num" w:pos="6097"/>
        </w:tabs>
        <w:ind w:left="6097" w:hanging="360"/>
      </w:pPr>
      <w:rPr>
        <w:rFonts w:ascii="Wingdings" w:hAnsi="Wingdings" w:hint="default"/>
      </w:rPr>
    </w:lvl>
  </w:abstractNum>
  <w:abstractNum w:abstractNumId="2" w15:restartNumberingAfterBreak="0">
    <w:nsid w:val="432810C7"/>
    <w:multiLevelType w:val="hybridMultilevel"/>
    <w:tmpl w:val="D956510E"/>
    <w:lvl w:ilvl="0" w:tplc="EC0AD834">
      <w:start w:val="2"/>
      <w:numFmt w:val="bullet"/>
      <w:lvlText w:val=""/>
      <w:lvlJc w:val="left"/>
      <w:pPr>
        <w:tabs>
          <w:tab w:val="num" w:pos="709"/>
        </w:tabs>
        <w:ind w:left="709" w:hanging="732"/>
      </w:pPr>
      <w:rPr>
        <w:rFonts w:ascii="Wingdings" w:eastAsia="Times New Roman" w:hAnsi="Wingdings" w:cs="Wingdings" w:hint="default"/>
        <w:sz w:val="16"/>
        <w:lang w:val="de-DE"/>
      </w:rPr>
    </w:lvl>
    <w:lvl w:ilvl="1" w:tplc="04090003" w:tentative="1">
      <w:start w:val="1"/>
      <w:numFmt w:val="bullet"/>
      <w:lvlText w:val="o"/>
      <w:lvlJc w:val="left"/>
      <w:pPr>
        <w:tabs>
          <w:tab w:val="num" w:pos="1057"/>
        </w:tabs>
        <w:ind w:left="1057" w:hanging="360"/>
      </w:pPr>
      <w:rPr>
        <w:rFonts w:ascii="Courier New" w:hAnsi="Courier New" w:cs="Courier New" w:hint="default"/>
      </w:rPr>
    </w:lvl>
    <w:lvl w:ilvl="2" w:tplc="04090005" w:tentative="1">
      <w:start w:val="1"/>
      <w:numFmt w:val="bullet"/>
      <w:lvlText w:val=""/>
      <w:lvlJc w:val="left"/>
      <w:pPr>
        <w:tabs>
          <w:tab w:val="num" w:pos="1777"/>
        </w:tabs>
        <w:ind w:left="1777" w:hanging="360"/>
      </w:pPr>
      <w:rPr>
        <w:rFonts w:ascii="Wingdings" w:hAnsi="Wingdings" w:hint="default"/>
      </w:rPr>
    </w:lvl>
    <w:lvl w:ilvl="3" w:tplc="04090001" w:tentative="1">
      <w:start w:val="1"/>
      <w:numFmt w:val="bullet"/>
      <w:lvlText w:val=""/>
      <w:lvlJc w:val="left"/>
      <w:pPr>
        <w:tabs>
          <w:tab w:val="num" w:pos="2497"/>
        </w:tabs>
        <w:ind w:left="2497" w:hanging="360"/>
      </w:pPr>
      <w:rPr>
        <w:rFonts w:ascii="Symbol" w:hAnsi="Symbol" w:hint="default"/>
      </w:rPr>
    </w:lvl>
    <w:lvl w:ilvl="4" w:tplc="04090003" w:tentative="1">
      <w:start w:val="1"/>
      <w:numFmt w:val="bullet"/>
      <w:lvlText w:val="o"/>
      <w:lvlJc w:val="left"/>
      <w:pPr>
        <w:tabs>
          <w:tab w:val="num" w:pos="3217"/>
        </w:tabs>
        <w:ind w:left="3217" w:hanging="360"/>
      </w:pPr>
      <w:rPr>
        <w:rFonts w:ascii="Courier New" w:hAnsi="Courier New" w:cs="Courier New" w:hint="default"/>
      </w:rPr>
    </w:lvl>
    <w:lvl w:ilvl="5" w:tplc="04090005" w:tentative="1">
      <w:start w:val="1"/>
      <w:numFmt w:val="bullet"/>
      <w:lvlText w:val=""/>
      <w:lvlJc w:val="left"/>
      <w:pPr>
        <w:tabs>
          <w:tab w:val="num" w:pos="3937"/>
        </w:tabs>
        <w:ind w:left="3937" w:hanging="360"/>
      </w:pPr>
      <w:rPr>
        <w:rFonts w:ascii="Wingdings" w:hAnsi="Wingdings" w:hint="default"/>
      </w:rPr>
    </w:lvl>
    <w:lvl w:ilvl="6" w:tplc="04090001" w:tentative="1">
      <w:start w:val="1"/>
      <w:numFmt w:val="bullet"/>
      <w:lvlText w:val=""/>
      <w:lvlJc w:val="left"/>
      <w:pPr>
        <w:tabs>
          <w:tab w:val="num" w:pos="4657"/>
        </w:tabs>
        <w:ind w:left="4657" w:hanging="360"/>
      </w:pPr>
      <w:rPr>
        <w:rFonts w:ascii="Symbol" w:hAnsi="Symbol" w:hint="default"/>
      </w:rPr>
    </w:lvl>
    <w:lvl w:ilvl="7" w:tplc="04090003" w:tentative="1">
      <w:start w:val="1"/>
      <w:numFmt w:val="bullet"/>
      <w:lvlText w:val="o"/>
      <w:lvlJc w:val="left"/>
      <w:pPr>
        <w:tabs>
          <w:tab w:val="num" w:pos="5377"/>
        </w:tabs>
        <w:ind w:left="5377" w:hanging="360"/>
      </w:pPr>
      <w:rPr>
        <w:rFonts w:ascii="Courier New" w:hAnsi="Courier New" w:cs="Courier New" w:hint="default"/>
      </w:rPr>
    </w:lvl>
    <w:lvl w:ilvl="8" w:tplc="04090005" w:tentative="1">
      <w:start w:val="1"/>
      <w:numFmt w:val="bullet"/>
      <w:lvlText w:val=""/>
      <w:lvlJc w:val="left"/>
      <w:pPr>
        <w:tabs>
          <w:tab w:val="num" w:pos="6097"/>
        </w:tabs>
        <w:ind w:left="6097" w:hanging="360"/>
      </w:pPr>
      <w:rPr>
        <w:rFonts w:ascii="Wingdings" w:hAnsi="Wingdings" w:hint="default"/>
      </w:rPr>
    </w:lvl>
  </w:abstractNum>
  <w:abstractNum w:abstractNumId="3" w15:restartNumberingAfterBreak="0">
    <w:nsid w:val="57F7566B"/>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abstractNum w:abstractNumId="4" w15:restartNumberingAfterBreak="0">
    <w:nsid w:val="7E9038FA"/>
    <w:multiLevelType w:val="hybridMultilevel"/>
    <w:tmpl w:val="92D436B6"/>
    <w:lvl w:ilvl="0" w:tplc="A83A4E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A"/>
    <w:rsid w:val="00006241"/>
    <w:rsid w:val="00074454"/>
    <w:rsid w:val="00087A77"/>
    <w:rsid w:val="000C0012"/>
    <w:rsid w:val="001204C7"/>
    <w:rsid w:val="00130997"/>
    <w:rsid w:val="00147514"/>
    <w:rsid w:val="001746F1"/>
    <w:rsid w:val="001B6573"/>
    <w:rsid w:val="001D04D8"/>
    <w:rsid w:val="001E1EF9"/>
    <w:rsid w:val="002614A2"/>
    <w:rsid w:val="00282477"/>
    <w:rsid w:val="002C0D35"/>
    <w:rsid w:val="002D5C39"/>
    <w:rsid w:val="00320059"/>
    <w:rsid w:val="00320559"/>
    <w:rsid w:val="003326EC"/>
    <w:rsid w:val="003410AB"/>
    <w:rsid w:val="0035083C"/>
    <w:rsid w:val="00363D5F"/>
    <w:rsid w:val="00374B8A"/>
    <w:rsid w:val="00392F6E"/>
    <w:rsid w:val="003A5323"/>
    <w:rsid w:val="003B06B5"/>
    <w:rsid w:val="003B7CFB"/>
    <w:rsid w:val="003F0D07"/>
    <w:rsid w:val="0041251E"/>
    <w:rsid w:val="00415A44"/>
    <w:rsid w:val="004271DD"/>
    <w:rsid w:val="00443EF3"/>
    <w:rsid w:val="00446CA4"/>
    <w:rsid w:val="00475976"/>
    <w:rsid w:val="004A036C"/>
    <w:rsid w:val="004A622A"/>
    <w:rsid w:val="00507C7B"/>
    <w:rsid w:val="00516A81"/>
    <w:rsid w:val="00543085"/>
    <w:rsid w:val="00553FF7"/>
    <w:rsid w:val="00580D99"/>
    <w:rsid w:val="0058602D"/>
    <w:rsid w:val="00586815"/>
    <w:rsid w:val="005D750E"/>
    <w:rsid w:val="005E123C"/>
    <w:rsid w:val="005E20A2"/>
    <w:rsid w:val="005E3C9C"/>
    <w:rsid w:val="005F394A"/>
    <w:rsid w:val="00601884"/>
    <w:rsid w:val="00642A55"/>
    <w:rsid w:val="00652E36"/>
    <w:rsid w:val="006624DD"/>
    <w:rsid w:val="006C22DA"/>
    <w:rsid w:val="006D5769"/>
    <w:rsid w:val="006F34F1"/>
    <w:rsid w:val="006F6D2E"/>
    <w:rsid w:val="00706FB8"/>
    <w:rsid w:val="00733270"/>
    <w:rsid w:val="00745136"/>
    <w:rsid w:val="0079468C"/>
    <w:rsid w:val="00796109"/>
    <w:rsid w:val="007C023F"/>
    <w:rsid w:val="007E3728"/>
    <w:rsid w:val="00800C58"/>
    <w:rsid w:val="008068CC"/>
    <w:rsid w:val="008234B3"/>
    <w:rsid w:val="008505F9"/>
    <w:rsid w:val="00852969"/>
    <w:rsid w:val="00853BAF"/>
    <w:rsid w:val="008647EB"/>
    <w:rsid w:val="00872733"/>
    <w:rsid w:val="00875C7D"/>
    <w:rsid w:val="008A469B"/>
    <w:rsid w:val="008A4CE7"/>
    <w:rsid w:val="008C4964"/>
    <w:rsid w:val="008F1E9E"/>
    <w:rsid w:val="00917029"/>
    <w:rsid w:val="00933736"/>
    <w:rsid w:val="0094588B"/>
    <w:rsid w:val="00953A21"/>
    <w:rsid w:val="00956C9E"/>
    <w:rsid w:val="00973A13"/>
    <w:rsid w:val="00973C3C"/>
    <w:rsid w:val="009D55D8"/>
    <w:rsid w:val="009E7D75"/>
    <w:rsid w:val="00A52A4B"/>
    <w:rsid w:val="00A75310"/>
    <w:rsid w:val="00A803AF"/>
    <w:rsid w:val="00A835EF"/>
    <w:rsid w:val="00A87A1E"/>
    <w:rsid w:val="00A90D7A"/>
    <w:rsid w:val="00A952C8"/>
    <w:rsid w:val="00AE1B22"/>
    <w:rsid w:val="00AE3E0C"/>
    <w:rsid w:val="00AE44BE"/>
    <w:rsid w:val="00B1752C"/>
    <w:rsid w:val="00B40A53"/>
    <w:rsid w:val="00B536EF"/>
    <w:rsid w:val="00B56769"/>
    <w:rsid w:val="00B63B74"/>
    <w:rsid w:val="00B7031F"/>
    <w:rsid w:val="00B71980"/>
    <w:rsid w:val="00BB2228"/>
    <w:rsid w:val="00BB2F56"/>
    <w:rsid w:val="00BC20A8"/>
    <w:rsid w:val="00C06814"/>
    <w:rsid w:val="00C24673"/>
    <w:rsid w:val="00C274F6"/>
    <w:rsid w:val="00C34169"/>
    <w:rsid w:val="00C42D7D"/>
    <w:rsid w:val="00C4717C"/>
    <w:rsid w:val="00C508AB"/>
    <w:rsid w:val="00C516DA"/>
    <w:rsid w:val="00C769A9"/>
    <w:rsid w:val="00C91474"/>
    <w:rsid w:val="00C92A20"/>
    <w:rsid w:val="00C94A31"/>
    <w:rsid w:val="00C9606B"/>
    <w:rsid w:val="00CC51FD"/>
    <w:rsid w:val="00CC67B0"/>
    <w:rsid w:val="00CD248C"/>
    <w:rsid w:val="00CD73EE"/>
    <w:rsid w:val="00D049A2"/>
    <w:rsid w:val="00D077CA"/>
    <w:rsid w:val="00D50324"/>
    <w:rsid w:val="00DA015C"/>
    <w:rsid w:val="00DC53B8"/>
    <w:rsid w:val="00DE7E74"/>
    <w:rsid w:val="00DF7C18"/>
    <w:rsid w:val="00E14D1D"/>
    <w:rsid w:val="00E52DDD"/>
    <w:rsid w:val="00E66779"/>
    <w:rsid w:val="00E70D5A"/>
    <w:rsid w:val="00E7450A"/>
    <w:rsid w:val="00E849AF"/>
    <w:rsid w:val="00EA13F0"/>
    <w:rsid w:val="00EA6B10"/>
    <w:rsid w:val="00EB7C0A"/>
    <w:rsid w:val="00EC25CC"/>
    <w:rsid w:val="00ED4895"/>
    <w:rsid w:val="00ED7E39"/>
    <w:rsid w:val="00EF7A3E"/>
    <w:rsid w:val="00F0173C"/>
    <w:rsid w:val="00F1309F"/>
    <w:rsid w:val="00F54602"/>
    <w:rsid w:val="00F618E3"/>
    <w:rsid w:val="00F965AA"/>
    <w:rsid w:val="00FA2948"/>
    <w:rsid w:val="00FB5D8B"/>
    <w:rsid w:val="00FC7414"/>
    <w:rsid w:val="00FD554D"/>
    <w:rsid w:val="00FE5181"/>
    <w:rsid w:val="00FE6B84"/>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5:chartTrackingRefBased/>
  <w15:docId w15:val="{D6BB32C3-6A69-4ACD-87FD-7CCF8F54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Body"/>
    <w:pPr>
      <w:keepNext/>
      <w:keepLines/>
      <w:spacing w:before="480" w:after="240"/>
      <w:outlineLvl w:val="0"/>
    </w:pPr>
    <w:rPr>
      <w:b/>
      <w:sz w:val="48"/>
    </w:rPr>
  </w:style>
  <w:style w:type="paragraph" w:styleId="Heading2">
    <w:name w:val="heading 2"/>
    <w:basedOn w:val="Body"/>
    <w:pPr>
      <w:keepNext/>
      <w:keepLines/>
      <w:spacing w:before="360" w:after="180"/>
      <w:outlineLvl w:val="1"/>
    </w:pPr>
    <w:rPr>
      <w:b/>
      <w:sz w:val="36"/>
    </w:rPr>
  </w:style>
  <w:style w:type="paragraph" w:styleId="Heading3">
    <w:name w:val="heading 3"/>
    <w:basedOn w:val="Body"/>
    <w:pPr>
      <w:keepNext/>
      <w:keepLines/>
      <w:spacing w:before="280" w:after="140"/>
      <w:outlineLvl w:val="2"/>
    </w:pPr>
    <w:rPr>
      <w:b/>
      <w:sz w:val="28"/>
    </w:rPr>
  </w:style>
  <w:style w:type="paragraph" w:styleId="Heading4">
    <w:name w:val="heading 4"/>
    <w:basedOn w:val="Body"/>
    <w:pPr>
      <w:keepNext/>
      <w:keepLines/>
      <w:spacing w:before="240" w:after="120"/>
      <w:outlineLvl w:val="3"/>
    </w:pPr>
    <w:rPr>
      <w:b/>
      <w:sz w:val="24"/>
    </w:rPr>
  </w:style>
  <w:style w:type="paragraph" w:styleId="Heading5">
    <w:name w:val="heading 5"/>
    <w:basedOn w:val="Body"/>
    <w:pPr>
      <w:keepNext/>
      <w:keepLines/>
      <w:spacing w:before="200" w:after="100"/>
      <w:outlineLvl w:val="4"/>
    </w:pPr>
    <w:rPr>
      <w:b/>
    </w:rPr>
  </w:style>
  <w:style w:type="paragraph" w:styleId="Heading6">
    <w:name w:val="heading 6"/>
    <w:basedOn w:val="Body"/>
    <w:pPr>
      <w:keepNext/>
      <w:keepLines/>
      <w:spacing w:before="200" w:after="1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22DA"/>
    <w:pPr>
      <w:tabs>
        <w:tab w:val="center" w:pos="4536"/>
        <w:tab w:val="right" w:pos="9072"/>
      </w:tabs>
    </w:pPr>
  </w:style>
  <w:style w:type="paragraph" w:styleId="Footer">
    <w:name w:val="footer"/>
    <w:basedOn w:val="Normal"/>
    <w:link w:val="FooterChar"/>
    <w:rsid w:val="006C22DA"/>
    <w:pPr>
      <w:tabs>
        <w:tab w:val="center" w:pos="4536"/>
        <w:tab w:val="right" w:pos="9072"/>
      </w:tabs>
    </w:pPr>
  </w:style>
  <w:style w:type="table" w:styleId="TableGrid">
    <w:name w:val="Table Grid"/>
    <w:basedOn w:val="TableNormal"/>
    <w:rsid w:val="006C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74F6"/>
    <w:rPr>
      <w:color w:val="0000FF"/>
      <w:u w:val="single"/>
    </w:rPr>
  </w:style>
  <w:style w:type="character" w:customStyle="1" w:styleId="FooterChar">
    <w:name w:val="Footer Char"/>
    <w:link w:val="Footer"/>
    <w:rsid w:val="00E849AF"/>
    <w:rPr>
      <w:sz w:val="24"/>
      <w:szCs w:val="24"/>
      <w:lang w:val="fr-FR" w:eastAsia="fr-FR"/>
    </w:rPr>
  </w:style>
  <w:style w:type="paragraph" w:styleId="ListParagraph">
    <w:name w:val="List Paragraph"/>
    <w:basedOn w:val="Normal"/>
    <w:uiPriority w:val="34"/>
    <w:qFormat/>
    <w:rsid w:val="00580D99"/>
    <w:pPr>
      <w:ind w:left="708"/>
    </w:pPr>
  </w:style>
  <w:style w:type="paragraph" w:styleId="BalloonText">
    <w:name w:val="Balloon Text"/>
    <w:basedOn w:val="Normal"/>
    <w:link w:val="BalloonTextChar"/>
    <w:rsid w:val="009E7D75"/>
    <w:rPr>
      <w:rFonts w:ascii="Segoe UI" w:hAnsi="Segoe UI" w:cs="Segoe UI"/>
      <w:sz w:val="18"/>
      <w:szCs w:val="18"/>
    </w:rPr>
  </w:style>
  <w:style w:type="character" w:customStyle="1" w:styleId="BalloonTextChar">
    <w:name w:val="Balloon Text Char"/>
    <w:link w:val="BalloonText"/>
    <w:rsid w:val="009E7D75"/>
    <w:rPr>
      <w:rFonts w:ascii="Segoe UI" w:hAnsi="Segoe UI" w:cs="Segoe UI"/>
      <w:sz w:val="18"/>
      <w:szCs w:val="18"/>
      <w:lang w:val="fr-FR" w:eastAsia="fr-FR"/>
    </w:rPr>
  </w:style>
  <w:style w:type="paragraph" w:customStyle="1" w:styleId="Default">
    <w:name w:val="Default"/>
    <w:rsid w:val="00E70D5A"/>
    <w:pPr>
      <w:autoSpaceDE w:val="0"/>
      <w:autoSpaceDN w:val="0"/>
      <w:adjustRightInd w:val="0"/>
    </w:pPr>
    <w:rPr>
      <w:rFonts w:ascii="Verdana" w:hAnsi="Verdana" w:cs="Verdana"/>
      <w:color w:val="000000"/>
      <w:sz w:val="24"/>
      <w:szCs w:val="24"/>
    </w:rPr>
  </w:style>
  <w:style w:type="paragraph" w:customStyle="1" w:styleId="Body">
    <w:name w:val="Body"/>
    <w:semiHidden/>
    <w:pPr>
      <w:spacing w:before="60" w:after="60"/>
    </w:pPr>
    <w:rPr>
      <w:rFonts w:ascii="Verdana" w:hAnsi="Verdana"/>
      <w:color w:val="000000"/>
    </w:rPr>
  </w:style>
  <w:style w:type="paragraph" w:customStyle="1" w:styleId="Default1">
    <w:name w:val="Default_1"/>
    <w:basedOn w:val="Body"/>
  </w:style>
  <w:style w:type="paragraph" w:customStyle="1" w:styleId="Fusszeile-1">
    <w:name w:val="Fusszeile-1"/>
    <w:basedOn w:val="Default1"/>
    <w:rPr>
      <w:sz w:val="16"/>
    </w:rPr>
  </w:style>
  <w:style w:type="table" w:customStyle="1" w:styleId="Table">
    <w:name w:val="Table"/>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0">
    <w:name w:val="Fusszeile-1"/>
    <w:basedOn w:val="Table"/>
    <w:tblPr>
      <w:tblBorders>
        <w:top w:val="nil"/>
        <w:left w:val="nil"/>
        <w:bottom w:val="nil"/>
        <w:right w:val="nil"/>
        <w:insideH w:val="nil"/>
        <w:insideV w:val="nil"/>
      </w:tblBorders>
    </w:tblPr>
    <w:tcPr>
      <w:tcMar>
        <w:left w:w="0" w:type="dxa"/>
        <w:right w:w="0" w:type="dxa"/>
      </w:tcMar>
    </w:tcPr>
  </w:style>
  <w:style w:type="table" w:customStyle="1" w:styleId="Layout">
    <w:name w:val="Layout"/>
    <w:basedOn w:val="Table"/>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
    <w:name w:val="Body_1"/>
    <w:semiHidden/>
    <w:pPr>
      <w:spacing w:before="60" w:after="60"/>
    </w:pPr>
    <w:rPr>
      <w:rFonts w:ascii="Verdana" w:hAnsi="Verdana"/>
      <w:color w:val="000000"/>
    </w:rPr>
  </w:style>
  <w:style w:type="paragraph" w:customStyle="1" w:styleId="Default2">
    <w:name w:val="Default_2"/>
    <w:basedOn w:val="Body1"/>
  </w:style>
  <w:style w:type="paragraph" w:customStyle="1" w:styleId="heading11">
    <w:name w:val="heading 1_1"/>
    <w:basedOn w:val="Body1"/>
    <w:pPr>
      <w:keepNext/>
      <w:keepLines/>
      <w:spacing w:before="480" w:after="240"/>
      <w:outlineLvl w:val="0"/>
    </w:pPr>
    <w:rPr>
      <w:b/>
      <w:sz w:val="48"/>
    </w:rPr>
  </w:style>
  <w:style w:type="paragraph" w:customStyle="1" w:styleId="heading21">
    <w:name w:val="heading 2_1"/>
    <w:basedOn w:val="Body1"/>
    <w:pPr>
      <w:keepNext/>
      <w:keepLines/>
      <w:spacing w:before="360" w:after="180"/>
      <w:outlineLvl w:val="1"/>
    </w:pPr>
    <w:rPr>
      <w:b/>
      <w:sz w:val="36"/>
    </w:rPr>
  </w:style>
  <w:style w:type="paragraph" w:customStyle="1" w:styleId="heading31">
    <w:name w:val="heading 3_1"/>
    <w:basedOn w:val="Body1"/>
    <w:pPr>
      <w:keepNext/>
      <w:keepLines/>
      <w:spacing w:before="280" w:after="140"/>
      <w:outlineLvl w:val="2"/>
    </w:pPr>
    <w:rPr>
      <w:b/>
      <w:sz w:val="28"/>
    </w:rPr>
  </w:style>
  <w:style w:type="paragraph" w:customStyle="1" w:styleId="heading41">
    <w:name w:val="heading 4_1"/>
    <w:basedOn w:val="Body1"/>
    <w:pPr>
      <w:keepNext/>
      <w:keepLines/>
      <w:spacing w:before="240" w:after="120"/>
      <w:outlineLvl w:val="3"/>
    </w:pPr>
    <w:rPr>
      <w:b/>
      <w:sz w:val="24"/>
    </w:rPr>
  </w:style>
  <w:style w:type="paragraph" w:customStyle="1" w:styleId="heading51">
    <w:name w:val="heading 5_1"/>
    <w:basedOn w:val="Body1"/>
    <w:pPr>
      <w:keepNext/>
      <w:keepLines/>
      <w:spacing w:before="200" w:after="100"/>
      <w:outlineLvl w:val="4"/>
    </w:pPr>
    <w:rPr>
      <w:b/>
    </w:rPr>
  </w:style>
  <w:style w:type="paragraph" w:customStyle="1" w:styleId="heading61">
    <w:name w:val="heading 6_1"/>
    <w:basedOn w:val="Body1"/>
    <w:pPr>
      <w:keepNext/>
      <w:keepLines/>
      <w:spacing w:before="200" w:after="100"/>
      <w:outlineLvl w:val="5"/>
    </w:pPr>
  </w:style>
  <w:style w:type="paragraph" w:customStyle="1" w:styleId="Fusszeile-11">
    <w:name w:val="Fusszeile-1_1"/>
    <w:basedOn w:val="Default2"/>
    <w:rPr>
      <w:sz w:val="16"/>
    </w:rPr>
  </w:style>
  <w:style w:type="table" w:customStyle="1" w:styleId="Table1">
    <w:name w:val="Table_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0">
    <w:name w:val="Fusszeile-1_1"/>
    <w:basedOn w:val="Table1"/>
    <w:tblPr>
      <w:tblBorders>
        <w:top w:val="nil"/>
        <w:left w:val="nil"/>
        <w:bottom w:val="nil"/>
        <w:right w:val="nil"/>
        <w:insideH w:val="nil"/>
        <w:insideV w:val="nil"/>
      </w:tblBorders>
    </w:tblPr>
    <w:tcPr>
      <w:tcMar>
        <w:left w:w="0" w:type="dxa"/>
        <w:right w:w="0" w:type="dxa"/>
      </w:tcMar>
    </w:tcPr>
  </w:style>
  <w:style w:type="table" w:customStyle="1" w:styleId="Layout1">
    <w:name w:val="Layout_1"/>
    <w:basedOn w:val="Table1"/>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
    <w:name w:val="Body_2"/>
    <w:semiHidden/>
    <w:pPr>
      <w:spacing w:before="60" w:after="60"/>
    </w:pPr>
    <w:rPr>
      <w:rFonts w:ascii="Verdana" w:hAnsi="Verdana"/>
      <w:color w:val="000000"/>
    </w:rPr>
  </w:style>
  <w:style w:type="paragraph" w:customStyle="1" w:styleId="Default3">
    <w:name w:val="Default_3"/>
    <w:basedOn w:val="Body2"/>
  </w:style>
  <w:style w:type="paragraph" w:customStyle="1" w:styleId="heading12">
    <w:name w:val="heading 1_2"/>
    <w:basedOn w:val="Body2"/>
    <w:pPr>
      <w:keepNext/>
      <w:keepLines/>
      <w:spacing w:before="480" w:after="240"/>
      <w:outlineLvl w:val="0"/>
    </w:pPr>
    <w:rPr>
      <w:b/>
      <w:sz w:val="48"/>
    </w:rPr>
  </w:style>
  <w:style w:type="paragraph" w:customStyle="1" w:styleId="heading22">
    <w:name w:val="heading 2_2"/>
    <w:basedOn w:val="Body2"/>
    <w:pPr>
      <w:keepNext/>
      <w:keepLines/>
      <w:spacing w:before="360" w:after="180"/>
      <w:outlineLvl w:val="1"/>
    </w:pPr>
    <w:rPr>
      <w:b/>
      <w:sz w:val="36"/>
    </w:rPr>
  </w:style>
  <w:style w:type="paragraph" w:customStyle="1" w:styleId="heading32">
    <w:name w:val="heading 3_2"/>
    <w:basedOn w:val="Body2"/>
    <w:pPr>
      <w:keepNext/>
      <w:keepLines/>
      <w:spacing w:before="280" w:after="140"/>
      <w:outlineLvl w:val="2"/>
    </w:pPr>
    <w:rPr>
      <w:b/>
      <w:sz w:val="28"/>
    </w:rPr>
  </w:style>
  <w:style w:type="paragraph" w:customStyle="1" w:styleId="heading42">
    <w:name w:val="heading 4_2"/>
    <w:basedOn w:val="Body2"/>
    <w:pPr>
      <w:keepNext/>
      <w:keepLines/>
      <w:spacing w:before="240" w:after="120"/>
      <w:outlineLvl w:val="3"/>
    </w:pPr>
    <w:rPr>
      <w:b/>
      <w:sz w:val="24"/>
    </w:rPr>
  </w:style>
  <w:style w:type="paragraph" w:customStyle="1" w:styleId="heading52">
    <w:name w:val="heading 5_2"/>
    <w:basedOn w:val="Body2"/>
    <w:pPr>
      <w:keepNext/>
      <w:keepLines/>
      <w:spacing w:before="200" w:after="100"/>
      <w:outlineLvl w:val="4"/>
    </w:pPr>
    <w:rPr>
      <w:b/>
    </w:rPr>
  </w:style>
  <w:style w:type="paragraph" w:customStyle="1" w:styleId="heading62">
    <w:name w:val="heading 6_2"/>
    <w:basedOn w:val="Body2"/>
    <w:pPr>
      <w:keepNext/>
      <w:keepLines/>
      <w:spacing w:before="200" w:after="100"/>
      <w:outlineLvl w:val="5"/>
    </w:pPr>
  </w:style>
  <w:style w:type="paragraph" w:customStyle="1" w:styleId="Fusszeile-12">
    <w:name w:val="Fusszeile-1_2"/>
    <w:basedOn w:val="Default3"/>
    <w:rPr>
      <w:sz w:val="16"/>
    </w:rPr>
  </w:style>
  <w:style w:type="table" w:customStyle="1" w:styleId="Table2">
    <w:name w:val="Table_2"/>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0">
    <w:name w:val="Fusszeile-1_2"/>
    <w:basedOn w:val="Table2"/>
    <w:tblPr>
      <w:tblBorders>
        <w:top w:val="nil"/>
        <w:left w:val="nil"/>
        <w:bottom w:val="nil"/>
        <w:right w:val="nil"/>
        <w:insideH w:val="nil"/>
        <w:insideV w:val="nil"/>
      </w:tblBorders>
    </w:tblPr>
    <w:tcPr>
      <w:tcMar>
        <w:left w:w="0" w:type="dxa"/>
        <w:right w:w="0" w:type="dxa"/>
      </w:tcMar>
    </w:tcPr>
  </w:style>
  <w:style w:type="table" w:customStyle="1" w:styleId="Layout2">
    <w:name w:val="Layout_2"/>
    <w:basedOn w:val="Table2"/>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3">
    <w:name w:val="Body_3"/>
    <w:semiHidden/>
    <w:pPr>
      <w:spacing w:before="60" w:after="60"/>
    </w:pPr>
    <w:rPr>
      <w:rFonts w:ascii="Verdana" w:hAnsi="Verdana"/>
      <w:color w:val="000000"/>
    </w:rPr>
  </w:style>
  <w:style w:type="paragraph" w:customStyle="1" w:styleId="Default4">
    <w:name w:val="Default_4"/>
    <w:basedOn w:val="Body3"/>
  </w:style>
  <w:style w:type="paragraph" w:customStyle="1" w:styleId="heading13">
    <w:name w:val="heading 1_3"/>
    <w:basedOn w:val="Body3"/>
    <w:pPr>
      <w:keepNext/>
      <w:keepLines/>
      <w:spacing w:before="480" w:after="240"/>
      <w:outlineLvl w:val="0"/>
    </w:pPr>
    <w:rPr>
      <w:b/>
      <w:sz w:val="48"/>
    </w:rPr>
  </w:style>
  <w:style w:type="paragraph" w:customStyle="1" w:styleId="heading23">
    <w:name w:val="heading 2_3"/>
    <w:basedOn w:val="Body3"/>
    <w:pPr>
      <w:keepNext/>
      <w:keepLines/>
      <w:spacing w:before="360" w:after="180"/>
      <w:outlineLvl w:val="1"/>
    </w:pPr>
    <w:rPr>
      <w:b/>
      <w:sz w:val="36"/>
    </w:rPr>
  </w:style>
  <w:style w:type="paragraph" w:customStyle="1" w:styleId="heading33">
    <w:name w:val="heading 3_3"/>
    <w:basedOn w:val="Body3"/>
    <w:pPr>
      <w:keepNext/>
      <w:keepLines/>
      <w:spacing w:before="280" w:after="140"/>
      <w:outlineLvl w:val="2"/>
    </w:pPr>
    <w:rPr>
      <w:b/>
      <w:sz w:val="28"/>
    </w:rPr>
  </w:style>
  <w:style w:type="paragraph" w:customStyle="1" w:styleId="heading43">
    <w:name w:val="heading 4_3"/>
    <w:basedOn w:val="Body3"/>
    <w:pPr>
      <w:keepNext/>
      <w:keepLines/>
      <w:spacing w:before="240" w:after="120"/>
      <w:outlineLvl w:val="3"/>
    </w:pPr>
    <w:rPr>
      <w:b/>
      <w:sz w:val="24"/>
    </w:rPr>
  </w:style>
  <w:style w:type="paragraph" w:customStyle="1" w:styleId="heading53">
    <w:name w:val="heading 5_3"/>
    <w:basedOn w:val="Body3"/>
    <w:pPr>
      <w:keepNext/>
      <w:keepLines/>
      <w:spacing w:before="200" w:after="100"/>
      <w:outlineLvl w:val="4"/>
    </w:pPr>
    <w:rPr>
      <w:b/>
    </w:rPr>
  </w:style>
  <w:style w:type="paragraph" w:customStyle="1" w:styleId="heading63">
    <w:name w:val="heading 6_3"/>
    <w:basedOn w:val="Body3"/>
    <w:pPr>
      <w:keepNext/>
      <w:keepLines/>
      <w:spacing w:before="200" w:after="100"/>
      <w:outlineLvl w:val="5"/>
    </w:pPr>
  </w:style>
  <w:style w:type="paragraph" w:customStyle="1" w:styleId="Fusszeile-13">
    <w:name w:val="Fusszeile-1_3"/>
    <w:basedOn w:val="Default4"/>
    <w:rPr>
      <w:sz w:val="16"/>
    </w:rPr>
  </w:style>
  <w:style w:type="table" w:customStyle="1" w:styleId="Table3">
    <w:name w:val="Table_3"/>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30">
    <w:name w:val="Fusszeile-1_3"/>
    <w:basedOn w:val="Table3"/>
    <w:tblPr>
      <w:tblBorders>
        <w:top w:val="nil"/>
        <w:left w:val="nil"/>
        <w:bottom w:val="nil"/>
        <w:right w:val="nil"/>
        <w:insideH w:val="nil"/>
        <w:insideV w:val="nil"/>
      </w:tblBorders>
    </w:tblPr>
    <w:tcPr>
      <w:tcMar>
        <w:left w:w="0" w:type="dxa"/>
        <w:right w:w="0" w:type="dxa"/>
      </w:tcMar>
    </w:tcPr>
  </w:style>
  <w:style w:type="table" w:customStyle="1" w:styleId="Layout3">
    <w:name w:val="Layout_3"/>
    <w:basedOn w:val="Table3"/>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4">
    <w:name w:val="Body_4"/>
    <w:semiHidden/>
    <w:pPr>
      <w:spacing w:before="60" w:after="60"/>
    </w:pPr>
    <w:rPr>
      <w:rFonts w:ascii="Verdana" w:hAnsi="Verdana"/>
      <w:color w:val="000000"/>
    </w:rPr>
  </w:style>
  <w:style w:type="paragraph" w:customStyle="1" w:styleId="Default5">
    <w:name w:val="Default_5"/>
    <w:basedOn w:val="Body4"/>
  </w:style>
  <w:style w:type="paragraph" w:customStyle="1" w:styleId="heading14">
    <w:name w:val="heading 1_4"/>
    <w:basedOn w:val="Body4"/>
    <w:pPr>
      <w:keepNext/>
      <w:keepLines/>
      <w:spacing w:before="480" w:after="240"/>
      <w:outlineLvl w:val="0"/>
    </w:pPr>
    <w:rPr>
      <w:b/>
      <w:sz w:val="48"/>
    </w:rPr>
  </w:style>
  <w:style w:type="paragraph" w:customStyle="1" w:styleId="heading24">
    <w:name w:val="heading 2_4"/>
    <w:basedOn w:val="Body4"/>
    <w:pPr>
      <w:keepNext/>
      <w:keepLines/>
      <w:spacing w:before="360" w:after="180"/>
      <w:outlineLvl w:val="1"/>
    </w:pPr>
    <w:rPr>
      <w:b/>
      <w:sz w:val="36"/>
    </w:rPr>
  </w:style>
  <w:style w:type="paragraph" w:customStyle="1" w:styleId="heading34">
    <w:name w:val="heading 3_4"/>
    <w:basedOn w:val="Body4"/>
    <w:pPr>
      <w:keepNext/>
      <w:keepLines/>
      <w:spacing w:before="280" w:after="140"/>
      <w:outlineLvl w:val="2"/>
    </w:pPr>
    <w:rPr>
      <w:b/>
      <w:sz w:val="28"/>
    </w:rPr>
  </w:style>
  <w:style w:type="paragraph" w:customStyle="1" w:styleId="heading44">
    <w:name w:val="heading 4_4"/>
    <w:basedOn w:val="Body4"/>
    <w:pPr>
      <w:keepNext/>
      <w:keepLines/>
      <w:spacing w:before="240" w:after="120"/>
      <w:outlineLvl w:val="3"/>
    </w:pPr>
    <w:rPr>
      <w:b/>
      <w:sz w:val="24"/>
    </w:rPr>
  </w:style>
  <w:style w:type="paragraph" w:customStyle="1" w:styleId="heading54">
    <w:name w:val="heading 5_4"/>
    <w:basedOn w:val="Body4"/>
    <w:pPr>
      <w:keepNext/>
      <w:keepLines/>
      <w:spacing w:before="200" w:after="100"/>
      <w:outlineLvl w:val="4"/>
    </w:pPr>
    <w:rPr>
      <w:b/>
    </w:rPr>
  </w:style>
  <w:style w:type="paragraph" w:customStyle="1" w:styleId="heading64">
    <w:name w:val="heading 6_4"/>
    <w:basedOn w:val="Body4"/>
    <w:pPr>
      <w:keepNext/>
      <w:keepLines/>
      <w:spacing w:before="200" w:after="100"/>
      <w:outlineLvl w:val="5"/>
    </w:pPr>
  </w:style>
  <w:style w:type="paragraph" w:customStyle="1" w:styleId="Fusszeile-14">
    <w:name w:val="Fusszeile-1_4"/>
    <w:basedOn w:val="Default5"/>
    <w:rPr>
      <w:sz w:val="16"/>
    </w:rPr>
  </w:style>
  <w:style w:type="table" w:customStyle="1" w:styleId="Table4">
    <w:name w:val="Table_4"/>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40">
    <w:name w:val="Fusszeile-1_4"/>
    <w:basedOn w:val="Table4"/>
    <w:tblPr>
      <w:tblBorders>
        <w:top w:val="nil"/>
        <w:left w:val="nil"/>
        <w:bottom w:val="nil"/>
        <w:right w:val="nil"/>
        <w:insideH w:val="nil"/>
        <w:insideV w:val="nil"/>
      </w:tblBorders>
    </w:tblPr>
    <w:tcPr>
      <w:tcMar>
        <w:left w:w="0" w:type="dxa"/>
        <w:right w:w="0" w:type="dxa"/>
      </w:tcMar>
    </w:tcPr>
  </w:style>
  <w:style w:type="table" w:customStyle="1" w:styleId="Layout4">
    <w:name w:val="Layout_4"/>
    <w:basedOn w:val="Table4"/>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5">
    <w:name w:val="Body_5"/>
    <w:semiHidden/>
    <w:pPr>
      <w:spacing w:before="60" w:after="60"/>
    </w:pPr>
    <w:rPr>
      <w:rFonts w:ascii="Verdana" w:hAnsi="Verdana"/>
      <w:color w:val="000000"/>
    </w:rPr>
  </w:style>
  <w:style w:type="paragraph" w:customStyle="1" w:styleId="Default6">
    <w:name w:val="Default_6"/>
    <w:basedOn w:val="Body5"/>
  </w:style>
  <w:style w:type="paragraph" w:customStyle="1" w:styleId="heading15">
    <w:name w:val="heading 1_5"/>
    <w:basedOn w:val="Body5"/>
    <w:pPr>
      <w:keepNext/>
      <w:keepLines/>
      <w:spacing w:before="480" w:after="240"/>
      <w:outlineLvl w:val="0"/>
    </w:pPr>
    <w:rPr>
      <w:b/>
      <w:sz w:val="48"/>
    </w:rPr>
  </w:style>
  <w:style w:type="paragraph" w:customStyle="1" w:styleId="heading25">
    <w:name w:val="heading 2_5"/>
    <w:basedOn w:val="Body5"/>
    <w:pPr>
      <w:keepNext/>
      <w:keepLines/>
      <w:spacing w:before="360" w:after="180"/>
      <w:outlineLvl w:val="1"/>
    </w:pPr>
    <w:rPr>
      <w:b/>
      <w:sz w:val="36"/>
    </w:rPr>
  </w:style>
  <w:style w:type="paragraph" w:customStyle="1" w:styleId="heading35">
    <w:name w:val="heading 3_5"/>
    <w:basedOn w:val="Body5"/>
    <w:pPr>
      <w:keepNext/>
      <w:keepLines/>
      <w:spacing w:before="280" w:after="140"/>
      <w:outlineLvl w:val="2"/>
    </w:pPr>
    <w:rPr>
      <w:b/>
      <w:sz w:val="28"/>
    </w:rPr>
  </w:style>
  <w:style w:type="paragraph" w:customStyle="1" w:styleId="heading45">
    <w:name w:val="heading 4_5"/>
    <w:basedOn w:val="Body5"/>
    <w:pPr>
      <w:keepNext/>
      <w:keepLines/>
      <w:spacing w:before="240" w:after="120"/>
      <w:outlineLvl w:val="3"/>
    </w:pPr>
    <w:rPr>
      <w:b/>
      <w:sz w:val="24"/>
    </w:rPr>
  </w:style>
  <w:style w:type="paragraph" w:customStyle="1" w:styleId="heading55">
    <w:name w:val="heading 5_5"/>
    <w:basedOn w:val="Body5"/>
    <w:pPr>
      <w:keepNext/>
      <w:keepLines/>
      <w:spacing w:before="200" w:after="100"/>
      <w:outlineLvl w:val="4"/>
    </w:pPr>
    <w:rPr>
      <w:b/>
    </w:rPr>
  </w:style>
  <w:style w:type="paragraph" w:customStyle="1" w:styleId="heading65">
    <w:name w:val="heading 6_5"/>
    <w:basedOn w:val="Body5"/>
    <w:pPr>
      <w:keepNext/>
      <w:keepLines/>
      <w:spacing w:before="200" w:after="100"/>
      <w:outlineLvl w:val="5"/>
    </w:pPr>
  </w:style>
  <w:style w:type="paragraph" w:customStyle="1" w:styleId="Fusszeile-15">
    <w:name w:val="Fusszeile-1_5"/>
    <w:basedOn w:val="Default6"/>
    <w:rPr>
      <w:sz w:val="16"/>
    </w:rPr>
  </w:style>
  <w:style w:type="table" w:customStyle="1" w:styleId="Table5">
    <w:name w:val="Table_5"/>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50">
    <w:name w:val="Fusszeile-1_5"/>
    <w:basedOn w:val="Table5"/>
    <w:tblPr>
      <w:tblBorders>
        <w:top w:val="nil"/>
        <w:left w:val="nil"/>
        <w:bottom w:val="nil"/>
        <w:right w:val="nil"/>
        <w:insideH w:val="nil"/>
        <w:insideV w:val="nil"/>
      </w:tblBorders>
    </w:tblPr>
    <w:tcPr>
      <w:tcMar>
        <w:left w:w="0" w:type="dxa"/>
        <w:right w:w="0" w:type="dxa"/>
      </w:tcMar>
    </w:tcPr>
  </w:style>
  <w:style w:type="table" w:customStyle="1" w:styleId="Layout5">
    <w:name w:val="Layout_5"/>
    <w:basedOn w:val="Table5"/>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6">
    <w:name w:val="Body_6"/>
    <w:semiHidden/>
    <w:pPr>
      <w:spacing w:before="60" w:after="60"/>
    </w:pPr>
    <w:rPr>
      <w:rFonts w:ascii="Verdana" w:hAnsi="Verdana"/>
      <w:color w:val="000000"/>
    </w:rPr>
  </w:style>
  <w:style w:type="paragraph" w:customStyle="1" w:styleId="Default7">
    <w:name w:val="Default_7"/>
    <w:basedOn w:val="Body6"/>
  </w:style>
  <w:style w:type="paragraph" w:customStyle="1" w:styleId="heading16">
    <w:name w:val="heading 1_6"/>
    <w:basedOn w:val="Body6"/>
    <w:pPr>
      <w:keepNext/>
      <w:keepLines/>
      <w:spacing w:before="480" w:after="240"/>
      <w:outlineLvl w:val="0"/>
    </w:pPr>
    <w:rPr>
      <w:b/>
      <w:sz w:val="48"/>
    </w:rPr>
  </w:style>
  <w:style w:type="paragraph" w:customStyle="1" w:styleId="heading26">
    <w:name w:val="heading 2_6"/>
    <w:basedOn w:val="Body6"/>
    <w:pPr>
      <w:keepNext/>
      <w:keepLines/>
      <w:spacing w:before="360" w:after="180"/>
      <w:outlineLvl w:val="1"/>
    </w:pPr>
    <w:rPr>
      <w:b/>
      <w:sz w:val="36"/>
    </w:rPr>
  </w:style>
  <w:style w:type="paragraph" w:customStyle="1" w:styleId="heading36">
    <w:name w:val="heading 3_6"/>
    <w:basedOn w:val="Body6"/>
    <w:pPr>
      <w:keepNext/>
      <w:keepLines/>
      <w:spacing w:before="280" w:after="140"/>
      <w:outlineLvl w:val="2"/>
    </w:pPr>
    <w:rPr>
      <w:b/>
      <w:sz w:val="28"/>
    </w:rPr>
  </w:style>
  <w:style w:type="paragraph" w:customStyle="1" w:styleId="heading46">
    <w:name w:val="heading 4_6"/>
    <w:basedOn w:val="Body6"/>
    <w:pPr>
      <w:keepNext/>
      <w:keepLines/>
      <w:spacing w:before="240" w:after="120"/>
      <w:outlineLvl w:val="3"/>
    </w:pPr>
    <w:rPr>
      <w:b/>
      <w:sz w:val="24"/>
    </w:rPr>
  </w:style>
  <w:style w:type="paragraph" w:customStyle="1" w:styleId="heading56">
    <w:name w:val="heading 5_6"/>
    <w:basedOn w:val="Body6"/>
    <w:pPr>
      <w:keepNext/>
      <w:keepLines/>
      <w:spacing w:before="200" w:after="100"/>
      <w:outlineLvl w:val="4"/>
    </w:pPr>
    <w:rPr>
      <w:b/>
    </w:rPr>
  </w:style>
  <w:style w:type="paragraph" w:customStyle="1" w:styleId="heading66">
    <w:name w:val="heading 6_6"/>
    <w:basedOn w:val="Body6"/>
    <w:pPr>
      <w:keepNext/>
      <w:keepLines/>
      <w:spacing w:before="200" w:after="100"/>
      <w:outlineLvl w:val="5"/>
    </w:pPr>
  </w:style>
  <w:style w:type="paragraph" w:customStyle="1" w:styleId="Fusszeile-16">
    <w:name w:val="Fusszeile-1_6"/>
    <w:basedOn w:val="Default7"/>
    <w:rPr>
      <w:sz w:val="16"/>
    </w:rPr>
  </w:style>
  <w:style w:type="table" w:customStyle="1" w:styleId="Table6">
    <w:name w:val="Table_6"/>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60">
    <w:name w:val="Fusszeile-1_6"/>
    <w:basedOn w:val="Table6"/>
    <w:tblPr>
      <w:tblBorders>
        <w:top w:val="nil"/>
        <w:left w:val="nil"/>
        <w:bottom w:val="nil"/>
        <w:right w:val="nil"/>
        <w:insideH w:val="nil"/>
        <w:insideV w:val="nil"/>
      </w:tblBorders>
      <w:tblCellMar>
        <w:top w:w="0" w:type="dxa"/>
        <w:left w:w="0" w:type="dxa"/>
        <w:bottom w:w="0" w:type="dxa"/>
        <w:right w:w="0" w:type="dxa"/>
      </w:tblCellMar>
    </w:tblPr>
    <w:tcPr>
      <w:tcMar>
        <w:left w:w="0" w:type="dxa"/>
        <w:right w:w="0" w:type="dxa"/>
      </w:tcMar>
    </w:tcPr>
  </w:style>
  <w:style w:type="table" w:customStyle="1" w:styleId="Layout6">
    <w:name w:val="Layout_6"/>
    <w:basedOn w:val="Table6"/>
    <w:tblPr>
      <w:tblBorders>
        <w:top w:val="nil"/>
        <w:left w:val="nil"/>
        <w:bottom w:val="nil"/>
        <w:right w:val="nil"/>
        <w:insideH w:val="nil"/>
        <w:insideV w:val="nil"/>
      </w:tblBorders>
      <w:tblCellMar>
        <w:top w:w="0" w:type="dxa"/>
        <w:left w:w="0" w:type="dxa"/>
        <w:bottom w:w="0" w:type="dxa"/>
        <w:right w:w="0" w:type="dxa"/>
      </w:tblCellMar>
    </w:tblPr>
    <w:tcPr>
      <w:tcMar>
        <w:top w:w="0" w:type="dxa"/>
        <w:left w:w="0" w:type="dxa"/>
        <w:bottom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eau.etat.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bo@eau.etat.l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3448</Characters>
  <Application>Microsoft Office Word</Application>
  <DocSecurity>4</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Mémento pour prélever des échantillons d’eau potable pour le</vt:lpstr>
      <vt:lpstr>Mémento pour prélever des échantillons d’eau potable pour le</vt:lpstr>
    </vt:vector>
  </TitlesOfParts>
  <Company>C.I.E.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Mémento pour prélever des échantillons d’eau potable pour le</dc:title>
  <dc:subject/>
  <dc:creator>alexandrem</dc:creator>
  <cp:keywords/>
  <cp:lastModifiedBy>Jerry Hoffmann</cp:lastModifiedBy>
  <cp:revision>2</cp:revision>
  <cp:lastPrinted>2021-10-25T06:02:00Z</cp:lastPrinted>
  <dcterms:created xsi:type="dcterms:W3CDTF">2025-02-13T11:07:00Z</dcterms:created>
  <dcterms:modified xsi:type="dcterms:W3CDTF">2025-02-13T11:07:00Z</dcterms:modified>
</cp:coreProperties>
</file>